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43" w:type="dxa"/>
        <w:tblInd w:w="108" w:type="dxa"/>
        <w:tblLayout w:type="fixed"/>
        <w:tblLook w:val="01E0" w:firstRow="1" w:lastRow="1" w:firstColumn="1" w:lastColumn="1" w:noHBand="0" w:noVBand="0"/>
      </w:tblPr>
      <w:tblGrid>
        <w:gridCol w:w="1620"/>
        <w:gridCol w:w="6372"/>
        <w:gridCol w:w="851"/>
        <w:gridCol w:w="1800"/>
      </w:tblGrid>
      <w:tr w:rsidR="006840A2" w:rsidRPr="00816792" w14:paraId="5F51306A" w14:textId="77777777" w:rsidTr="006840A2">
        <w:trPr>
          <w:trHeight w:val="288"/>
        </w:trPr>
        <w:tc>
          <w:tcPr>
            <w:tcW w:w="1620" w:type="dxa"/>
          </w:tcPr>
          <w:p w14:paraId="3B2B1323" w14:textId="77777777" w:rsidR="0073261A" w:rsidRPr="00856C57" w:rsidRDefault="0073261A" w:rsidP="008C4EB0">
            <w:pPr>
              <w:spacing w:before="120"/>
              <w:ind w:left="-108" w:right="-88"/>
              <w:rPr>
                <w:rFonts w:ascii="Calibri" w:hAnsi="Calibri" w:cs="Arial"/>
                <w:b/>
                <w:sz w:val="20"/>
                <w:szCs w:val="20"/>
              </w:rPr>
            </w:pPr>
            <w:r w:rsidRPr="00856C57">
              <w:rPr>
                <w:rFonts w:ascii="Calibri" w:hAnsi="Calibri" w:cs="Arial"/>
                <w:b/>
                <w:bCs/>
                <w:sz w:val="20"/>
                <w:szCs w:val="20"/>
              </w:rPr>
              <w:t>Operation Name:</w:t>
            </w:r>
          </w:p>
        </w:tc>
        <w:tc>
          <w:tcPr>
            <w:tcW w:w="6372" w:type="dxa"/>
            <w:tcBorders>
              <w:bottom w:val="single" w:sz="4" w:space="0" w:color="auto"/>
            </w:tcBorders>
            <w:vAlign w:val="center"/>
          </w:tcPr>
          <w:p w14:paraId="7E8A023F" w14:textId="461F2D91" w:rsidR="0073261A" w:rsidRPr="00816792" w:rsidRDefault="0073261A" w:rsidP="008C4EB0">
            <w:pPr>
              <w:tabs>
                <w:tab w:val="left" w:pos="1512"/>
                <w:tab w:val="left" w:pos="2524"/>
                <w:tab w:val="left" w:pos="3852"/>
                <w:tab w:val="left" w:pos="4392"/>
                <w:tab w:val="left" w:pos="6192"/>
              </w:tabs>
              <w:spacing w:before="120"/>
              <w:ind w:left="-108" w:right="90"/>
              <w:rPr>
                <w:rFonts w:ascii="Calibri" w:hAnsi="Calibri" w:cs="Arial"/>
                <w:sz w:val="20"/>
                <w:szCs w:val="20"/>
              </w:rPr>
            </w:pPr>
            <w:r w:rsidRPr="00816792">
              <w:rPr>
                <w:rFonts w:ascii="Calibri" w:hAnsi="Calibri" w:cs="Arial"/>
                <w:spacing w:val="-10"/>
                <w:sz w:val="20"/>
                <w:szCs w:val="20"/>
              </w:rPr>
              <w:fldChar w:fldCharType="begin">
                <w:ffData>
                  <w:name w:val="Text127"/>
                  <w:enabled/>
                  <w:calcOnExit w:val="0"/>
                  <w:textInput/>
                </w:ffData>
              </w:fldChar>
            </w:r>
            <w:bookmarkStart w:id="0" w:name="Text127"/>
            <w:r w:rsidRPr="00816792">
              <w:rPr>
                <w:rFonts w:ascii="Calibri" w:hAnsi="Calibri" w:cs="Arial"/>
                <w:spacing w:val="-10"/>
                <w:sz w:val="20"/>
                <w:szCs w:val="20"/>
              </w:rPr>
              <w:instrText xml:space="preserve"> FORMTEXT </w:instrText>
            </w:r>
            <w:r w:rsidRPr="00816792">
              <w:rPr>
                <w:rFonts w:ascii="Calibri" w:hAnsi="Calibri" w:cs="Arial"/>
                <w:spacing w:val="-10"/>
                <w:sz w:val="20"/>
                <w:szCs w:val="20"/>
              </w:rPr>
            </w:r>
            <w:r w:rsidRPr="00816792">
              <w:rPr>
                <w:rFonts w:ascii="Calibri" w:hAnsi="Calibri" w:cs="Arial"/>
                <w:spacing w:val="-10"/>
                <w:sz w:val="20"/>
                <w:szCs w:val="20"/>
              </w:rPr>
              <w:fldChar w:fldCharType="separate"/>
            </w:r>
            <w:r w:rsidR="00461461">
              <w:rPr>
                <w:rFonts w:ascii="Calibri" w:hAnsi="Calibri" w:cs="Arial"/>
                <w:noProof/>
                <w:spacing w:val="-10"/>
                <w:sz w:val="20"/>
                <w:szCs w:val="20"/>
              </w:rPr>
              <w:t> </w:t>
            </w:r>
            <w:r w:rsidR="00461461">
              <w:rPr>
                <w:rFonts w:ascii="Calibri" w:hAnsi="Calibri" w:cs="Arial"/>
                <w:noProof/>
                <w:spacing w:val="-10"/>
                <w:sz w:val="20"/>
                <w:szCs w:val="20"/>
              </w:rPr>
              <w:t> </w:t>
            </w:r>
            <w:r w:rsidR="00461461">
              <w:rPr>
                <w:rFonts w:ascii="Calibri" w:hAnsi="Calibri" w:cs="Arial"/>
                <w:noProof/>
                <w:spacing w:val="-10"/>
                <w:sz w:val="20"/>
                <w:szCs w:val="20"/>
              </w:rPr>
              <w:t> </w:t>
            </w:r>
            <w:r w:rsidR="00461461">
              <w:rPr>
                <w:rFonts w:ascii="Calibri" w:hAnsi="Calibri" w:cs="Arial"/>
                <w:noProof/>
                <w:spacing w:val="-10"/>
                <w:sz w:val="20"/>
                <w:szCs w:val="20"/>
              </w:rPr>
              <w:t> </w:t>
            </w:r>
            <w:r w:rsidR="00461461">
              <w:rPr>
                <w:rFonts w:ascii="Calibri" w:hAnsi="Calibri" w:cs="Arial"/>
                <w:noProof/>
                <w:spacing w:val="-10"/>
                <w:sz w:val="20"/>
                <w:szCs w:val="20"/>
              </w:rPr>
              <w:t> </w:t>
            </w:r>
            <w:r w:rsidRPr="00816792">
              <w:rPr>
                <w:rFonts w:ascii="Calibri" w:hAnsi="Calibri" w:cs="Arial"/>
                <w:spacing w:val="-10"/>
                <w:sz w:val="20"/>
                <w:szCs w:val="20"/>
              </w:rPr>
              <w:fldChar w:fldCharType="end"/>
            </w:r>
            <w:bookmarkEnd w:id="0"/>
          </w:p>
        </w:tc>
        <w:tc>
          <w:tcPr>
            <w:tcW w:w="851" w:type="dxa"/>
            <w:tcBorders>
              <w:left w:val="nil"/>
            </w:tcBorders>
            <w:vAlign w:val="center"/>
          </w:tcPr>
          <w:p w14:paraId="0F85379B" w14:textId="77777777" w:rsidR="0073261A" w:rsidRPr="00816792" w:rsidRDefault="0073261A" w:rsidP="008C4EB0">
            <w:pPr>
              <w:spacing w:before="120"/>
              <w:ind w:left="-49" w:right="90"/>
              <w:rPr>
                <w:rFonts w:ascii="Calibri" w:hAnsi="Calibri" w:cs="Arial"/>
                <w:sz w:val="20"/>
                <w:szCs w:val="20"/>
              </w:rPr>
            </w:pPr>
            <w:r w:rsidRPr="00856C57">
              <w:rPr>
                <w:rFonts w:ascii="Calibri" w:hAnsi="Calibri" w:cs="Arial"/>
                <w:b/>
                <w:sz w:val="20"/>
                <w:szCs w:val="20"/>
              </w:rPr>
              <w:t>Date</w:t>
            </w:r>
            <w:r w:rsidRPr="00816792">
              <w:rPr>
                <w:rFonts w:ascii="Calibri" w:hAnsi="Calibri" w:cs="Arial"/>
                <w:sz w:val="20"/>
                <w:szCs w:val="20"/>
              </w:rPr>
              <w:t>:</w:t>
            </w:r>
          </w:p>
        </w:tc>
        <w:tc>
          <w:tcPr>
            <w:tcW w:w="1800" w:type="dxa"/>
            <w:tcBorders>
              <w:bottom w:val="single" w:sz="4" w:space="0" w:color="auto"/>
            </w:tcBorders>
            <w:vAlign w:val="center"/>
          </w:tcPr>
          <w:p w14:paraId="04B2ED95" w14:textId="1885CA1C" w:rsidR="0073261A" w:rsidRPr="00816792" w:rsidRDefault="0073261A" w:rsidP="008C4EB0">
            <w:pPr>
              <w:spacing w:before="120"/>
              <w:ind w:left="-110" w:right="90"/>
              <w:rPr>
                <w:rFonts w:ascii="Calibri" w:hAnsi="Calibri" w:cs="Arial"/>
                <w:sz w:val="20"/>
                <w:szCs w:val="20"/>
              </w:rPr>
            </w:pPr>
            <w:r w:rsidRPr="00816792">
              <w:rPr>
                <w:rFonts w:ascii="Calibri" w:hAnsi="Calibri" w:cs="Arial"/>
                <w:sz w:val="20"/>
                <w:szCs w:val="20"/>
              </w:rPr>
              <w:fldChar w:fldCharType="begin">
                <w:ffData>
                  <w:name w:val="Text36"/>
                  <w:enabled/>
                  <w:calcOnExit w:val="0"/>
                  <w:textInput/>
                </w:ffData>
              </w:fldChar>
            </w:r>
            <w:r w:rsidRPr="00816792">
              <w:rPr>
                <w:rFonts w:ascii="Calibri" w:hAnsi="Calibri" w:cs="Arial"/>
                <w:sz w:val="20"/>
                <w:szCs w:val="20"/>
              </w:rPr>
              <w:instrText xml:space="preserve"> FORMTEXT </w:instrText>
            </w:r>
            <w:r w:rsidRPr="00816792">
              <w:rPr>
                <w:rFonts w:ascii="Calibri" w:hAnsi="Calibri" w:cs="Arial"/>
                <w:sz w:val="20"/>
                <w:szCs w:val="20"/>
              </w:rPr>
            </w:r>
            <w:r w:rsidRPr="00816792">
              <w:rPr>
                <w:rFonts w:ascii="Calibri" w:hAnsi="Calibri" w:cs="Arial"/>
                <w:sz w:val="20"/>
                <w:szCs w:val="20"/>
              </w:rPr>
              <w:fldChar w:fldCharType="separate"/>
            </w:r>
            <w:r w:rsidR="00461461">
              <w:rPr>
                <w:rFonts w:ascii="Calibri" w:hAnsi="Calibri" w:cs="Arial"/>
                <w:noProof/>
                <w:sz w:val="20"/>
                <w:szCs w:val="20"/>
              </w:rPr>
              <w:t> </w:t>
            </w:r>
            <w:r w:rsidR="00461461">
              <w:rPr>
                <w:rFonts w:ascii="Calibri" w:hAnsi="Calibri" w:cs="Arial"/>
                <w:noProof/>
                <w:sz w:val="20"/>
                <w:szCs w:val="20"/>
              </w:rPr>
              <w:t> </w:t>
            </w:r>
            <w:r w:rsidR="00461461">
              <w:rPr>
                <w:rFonts w:ascii="Calibri" w:hAnsi="Calibri" w:cs="Arial"/>
                <w:noProof/>
                <w:sz w:val="20"/>
                <w:szCs w:val="20"/>
              </w:rPr>
              <w:t> </w:t>
            </w:r>
            <w:r w:rsidR="00461461">
              <w:rPr>
                <w:rFonts w:ascii="Calibri" w:hAnsi="Calibri" w:cs="Arial"/>
                <w:noProof/>
                <w:sz w:val="20"/>
                <w:szCs w:val="20"/>
              </w:rPr>
              <w:t> </w:t>
            </w:r>
            <w:r w:rsidR="00461461">
              <w:rPr>
                <w:rFonts w:ascii="Calibri" w:hAnsi="Calibri" w:cs="Arial"/>
                <w:noProof/>
                <w:sz w:val="20"/>
                <w:szCs w:val="20"/>
              </w:rPr>
              <w:t> </w:t>
            </w:r>
            <w:r w:rsidRPr="00816792">
              <w:rPr>
                <w:rFonts w:ascii="Calibri" w:hAnsi="Calibri" w:cs="Arial"/>
                <w:sz w:val="20"/>
                <w:szCs w:val="20"/>
              </w:rPr>
              <w:fldChar w:fldCharType="end"/>
            </w:r>
          </w:p>
        </w:tc>
      </w:tr>
    </w:tbl>
    <w:p w14:paraId="48BB30B1" w14:textId="014B3E80" w:rsidR="0073261A" w:rsidRPr="00816792" w:rsidRDefault="0073261A" w:rsidP="008C4EB0">
      <w:pPr>
        <w:tabs>
          <w:tab w:val="left" w:pos="360"/>
        </w:tabs>
        <w:spacing w:before="60"/>
        <w:ind w:right="90"/>
        <w:rPr>
          <w:rFonts w:ascii="Calibri" w:hAnsi="Calibri" w:cs="Arial"/>
          <w:sz w:val="20"/>
          <w:szCs w:val="20"/>
        </w:rPr>
      </w:pPr>
      <w:r w:rsidRPr="00816792">
        <w:rPr>
          <w:sz w:val="20"/>
          <w:szCs w:val="20"/>
        </w:rPr>
        <w:t>►</w:t>
      </w:r>
      <w:r w:rsidRPr="00816792">
        <w:rPr>
          <w:rFonts w:ascii="Calibri" w:hAnsi="Calibri" w:cs="Arial"/>
          <w:noProof/>
          <w:sz w:val="20"/>
          <w:szCs w:val="20"/>
        </w:rPr>
        <w:tab/>
      </w:r>
      <w:r w:rsidR="00FE2CF1">
        <w:rPr>
          <w:rFonts w:ascii="Calibri" w:hAnsi="Calibri" w:cs="Arial"/>
          <w:sz w:val="20"/>
          <w:szCs w:val="20"/>
        </w:rPr>
        <w:t>C</w:t>
      </w:r>
      <w:r w:rsidRPr="00816792">
        <w:rPr>
          <w:rFonts w:ascii="Calibri" w:hAnsi="Calibri" w:cs="Arial"/>
          <w:sz w:val="20"/>
          <w:szCs w:val="20"/>
        </w:rPr>
        <w:t xml:space="preserve">omplete this form for all farms to be included under </w:t>
      </w:r>
      <w:r w:rsidR="00F7789C">
        <w:rPr>
          <w:rFonts w:ascii="Calibri" w:hAnsi="Calibri" w:cs="Arial"/>
          <w:sz w:val="20"/>
          <w:szCs w:val="20"/>
        </w:rPr>
        <w:t xml:space="preserve">this </w:t>
      </w:r>
      <w:r w:rsidRPr="00816792">
        <w:rPr>
          <w:rFonts w:ascii="Calibri" w:hAnsi="Calibri" w:cs="Arial"/>
          <w:sz w:val="20"/>
          <w:szCs w:val="20"/>
        </w:rPr>
        <w:t>certification.</w:t>
      </w:r>
    </w:p>
    <w:p w14:paraId="5047DC81" w14:textId="77777777" w:rsidR="0073261A" w:rsidRPr="00F939DF" w:rsidRDefault="0073261A" w:rsidP="008C4EB0">
      <w:pPr>
        <w:pStyle w:val="Header"/>
        <w:tabs>
          <w:tab w:val="left" w:pos="360"/>
        </w:tabs>
        <w:ind w:right="90"/>
        <w:rPr>
          <w:rFonts w:ascii="Calibri" w:hAnsi="Calibri" w:cs="Arial"/>
          <w:sz w:val="20"/>
          <w:szCs w:val="20"/>
        </w:rPr>
      </w:pPr>
    </w:p>
    <w:tbl>
      <w:tblPr>
        <w:tblW w:w="0" w:type="auto"/>
        <w:tblInd w:w="108" w:type="dxa"/>
        <w:shd w:val="clear" w:color="auto" w:fill="D9D9D9"/>
        <w:tblLook w:val="04A0" w:firstRow="1" w:lastRow="0" w:firstColumn="1" w:lastColumn="0" w:noHBand="0" w:noVBand="1"/>
      </w:tblPr>
      <w:tblGrid>
        <w:gridCol w:w="10692"/>
      </w:tblGrid>
      <w:tr w:rsidR="0073261A" w:rsidRPr="00816792" w14:paraId="751FCD19" w14:textId="77777777" w:rsidTr="00816792">
        <w:tc>
          <w:tcPr>
            <w:tcW w:w="10710" w:type="dxa"/>
            <w:shd w:val="clear" w:color="auto" w:fill="D9D9D9"/>
          </w:tcPr>
          <w:p w14:paraId="6628A7A8" w14:textId="09FBA2AE" w:rsidR="0073261A" w:rsidRDefault="00BA041A" w:rsidP="008C4EB0">
            <w:pPr>
              <w:spacing w:before="60" w:after="60"/>
              <w:ind w:right="90"/>
              <w:rPr>
                <w:rFonts w:ascii="Calibri" w:hAnsi="Calibri" w:cs="Calibri"/>
                <w:color w:val="000000"/>
                <w:sz w:val="20"/>
                <w:szCs w:val="20"/>
              </w:rPr>
            </w:pPr>
            <w:r>
              <w:rPr>
                <w:rFonts w:ascii="Calibri" w:hAnsi="Calibri" w:cs="Calibri"/>
                <w:color w:val="000000"/>
                <w:sz w:val="20"/>
                <w:szCs w:val="20"/>
              </w:rPr>
              <w:t> §205.400 Producer Group Operations refers to the certification of a group of growers (Producer Group) and must (1) be organized as a person</w:t>
            </w:r>
            <w:r>
              <w:rPr>
                <w:rFonts w:ascii="Calibri" w:hAnsi="Calibri"/>
                <w:sz w:val="20"/>
                <w:szCs w:val="20"/>
              </w:rPr>
              <w:t xml:space="preserve">; use </w:t>
            </w:r>
            <w:r>
              <w:rPr>
                <w:rFonts w:ascii="Calibri" w:hAnsi="Calibri" w:cs="Calibri"/>
                <w:color w:val="000000"/>
                <w:sz w:val="20"/>
                <w:szCs w:val="20"/>
              </w:rPr>
              <w:t>centralized processing, distribution, and marketing facilities and systems; be organized into producer group production units; and maintain an internal control system (ICS) to implement the practices described in § 205.201(c) and ensure compliance with this part.</w:t>
            </w:r>
          </w:p>
          <w:p w14:paraId="6FE31169" w14:textId="08B763F0" w:rsidR="00BA041A" w:rsidRPr="00816792" w:rsidRDefault="00BA041A" w:rsidP="008C4EB0">
            <w:pPr>
              <w:spacing w:before="60" w:after="60"/>
              <w:ind w:right="90"/>
              <w:rPr>
                <w:rFonts w:ascii="Calibri" w:hAnsi="Calibri"/>
                <w:sz w:val="20"/>
                <w:szCs w:val="20"/>
              </w:rPr>
            </w:pPr>
            <w:r>
              <w:rPr>
                <w:rFonts w:ascii="Calibri" w:hAnsi="Calibri" w:cs="Calibri"/>
                <w:color w:val="000000"/>
                <w:sz w:val="20"/>
                <w:szCs w:val="20"/>
              </w:rPr>
              <w:t>§205.201(c) In addition to the requirements outlined at §205.201(a), Producer Group operation’s organic system plan (OSP) must describe its ICS</w:t>
            </w:r>
          </w:p>
        </w:tc>
      </w:tr>
    </w:tbl>
    <w:p w14:paraId="600C1DE8" w14:textId="77777777" w:rsidR="0073261A" w:rsidRPr="00F939DF" w:rsidRDefault="0073261A" w:rsidP="008C4EB0">
      <w:pPr>
        <w:pStyle w:val="Header"/>
        <w:tabs>
          <w:tab w:val="left" w:pos="360"/>
        </w:tabs>
        <w:ind w:right="90"/>
        <w:rPr>
          <w:rFonts w:ascii="Calibri" w:hAnsi="Calibri"/>
          <w:sz w:val="20"/>
          <w:szCs w:val="20"/>
        </w:rPr>
      </w:pPr>
    </w:p>
    <w:p w14:paraId="4BE447CA" w14:textId="3393FFB5" w:rsidR="0073261A" w:rsidRPr="00B06373" w:rsidRDefault="0021369F" w:rsidP="008C4EB0">
      <w:pPr>
        <w:numPr>
          <w:ilvl w:val="0"/>
          <w:numId w:val="17"/>
        </w:numPr>
        <w:spacing w:line="276" w:lineRule="auto"/>
        <w:ind w:left="720" w:right="90" w:hanging="720"/>
        <w:rPr>
          <w:rFonts w:ascii="Calibri" w:hAnsi="Calibri"/>
          <w:b/>
          <w:sz w:val="22"/>
          <w:szCs w:val="18"/>
        </w:rPr>
      </w:pPr>
      <w:r w:rsidRPr="00B06373">
        <w:rPr>
          <w:rFonts w:ascii="Calibri" w:hAnsi="Calibri"/>
          <w:b/>
          <w:sz w:val="22"/>
          <w:szCs w:val="18"/>
        </w:rPr>
        <w:t>PRODUCER GROUP</w:t>
      </w:r>
      <w:r w:rsidR="0073261A" w:rsidRPr="00B06373">
        <w:rPr>
          <w:rFonts w:ascii="Calibri" w:hAnsi="Calibri"/>
          <w:b/>
          <w:sz w:val="22"/>
          <w:szCs w:val="18"/>
        </w:rPr>
        <w:t xml:space="preserve"> STRUCTURE </w:t>
      </w:r>
    </w:p>
    <w:tbl>
      <w:tblPr>
        <w:tblW w:w="10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2790"/>
        <w:gridCol w:w="2329"/>
        <w:gridCol w:w="3431"/>
      </w:tblGrid>
      <w:tr w:rsidR="009D3F12" w:rsidRPr="00816792" w14:paraId="708AE3E9" w14:textId="77777777" w:rsidTr="008C4EB0">
        <w:trPr>
          <w:trHeight w:val="389"/>
        </w:trPr>
        <w:tc>
          <w:tcPr>
            <w:tcW w:w="2142" w:type="dxa"/>
            <w:tcBorders>
              <w:top w:val="nil"/>
              <w:left w:val="nil"/>
              <w:bottom w:val="nil"/>
              <w:right w:val="nil"/>
            </w:tcBorders>
            <w:shd w:val="clear" w:color="auto" w:fill="auto"/>
            <w:vAlign w:val="bottom"/>
          </w:tcPr>
          <w:p w14:paraId="0FA2E98D" w14:textId="4FC590FA" w:rsidR="0073261A" w:rsidRPr="00816792" w:rsidRDefault="0073261A" w:rsidP="008C4EB0">
            <w:pPr>
              <w:pStyle w:val="HeaderBase"/>
              <w:keepLines w:val="0"/>
              <w:tabs>
                <w:tab w:val="clear" w:pos="4320"/>
                <w:tab w:val="clear" w:pos="8640"/>
                <w:tab w:val="left" w:pos="0"/>
              </w:tabs>
              <w:ind w:right="90"/>
              <w:rPr>
                <w:rFonts w:ascii="Calibri" w:hAnsi="Calibri"/>
                <w:sz w:val="20"/>
              </w:rPr>
            </w:pPr>
            <w:r w:rsidRPr="00816792">
              <w:rPr>
                <w:rFonts w:ascii="Calibri" w:hAnsi="Calibri"/>
                <w:sz w:val="20"/>
              </w:rPr>
              <w:t xml:space="preserve">Number of </w:t>
            </w:r>
            <w:r w:rsidR="00BA041A">
              <w:rPr>
                <w:rFonts w:ascii="Calibri" w:hAnsi="Calibri"/>
                <w:sz w:val="20"/>
              </w:rPr>
              <w:t>producers</w:t>
            </w:r>
            <w:r w:rsidRPr="00816792">
              <w:rPr>
                <w:rFonts w:ascii="Calibri" w:hAnsi="Calibri"/>
                <w:sz w:val="20"/>
              </w:rPr>
              <w:t xml:space="preserve">:   </w:t>
            </w:r>
          </w:p>
        </w:tc>
        <w:tc>
          <w:tcPr>
            <w:tcW w:w="2790" w:type="dxa"/>
            <w:tcBorders>
              <w:top w:val="nil"/>
              <w:left w:val="nil"/>
              <w:bottom w:val="single" w:sz="4" w:space="0" w:color="auto"/>
              <w:right w:val="nil"/>
            </w:tcBorders>
            <w:shd w:val="clear" w:color="auto" w:fill="auto"/>
            <w:vAlign w:val="bottom"/>
          </w:tcPr>
          <w:p w14:paraId="77E67F8A" w14:textId="328259CD" w:rsidR="0073261A" w:rsidRPr="00816792" w:rsidRDefault="0073261A" w:rsidP="008C4EB0">
            <w:pPr>
              <w:ind w:left="-112" w:right="90"/>
              <w:rPr>
                <w:rFonts w:ascii="Calibri" w:hAnsi="Calibri"/>
                <w:sz w:val="20"/>
                <w:szCs w:val="20"/>
              </w:rPr>
            </w:pPr>
            <w:r w:rsidRPr="00816792">
              <w:rPr>
                <w:rFonts w:ascii="Calibri" w:hAnsi="Calibri"/>
                <w:sz w:val="20"/>
                <w:szCs w:val="20"/>
              </w:rPr>
              <w:fldChar w:fldCharType="begin">
                <w:ffData>
                  <w:name w:val="Text130"/>
                  <w:enabled/>
                  <w:calcOnExit w:val="0"/>
                  <w:textInput/>
                </w:ffData>
              </w:fldChar>
            </w:r>
            <w:bookmarkStart w:id="1" w:name="Text130"/>
            <w:r w:rsidRPr="00816792">
              <w:rPr>
                <w:rFonts w:ascii="Calibri" w:hAnsi="Calibri"/>
                <w:sz w:val="20"/>
                <w:szCs w:val="20"/>
              </w:rPr>
              <w:instrText xml:space="preserve"> FORMTEXT </w:instrText>
            </w:r>
            <w:r w:rsidRPr="00816792">
              <w:rPr>
                <w:rFonts w:ascii="Calibri" w:hAnsi="Calibri"/>
                <w:sz w:val="20"/>
                <w:szCs w:val="20"/>
              </w:rPr>
            </w:r>
            <w:r w:rsidRPr="00816792">
              <w:rPr>
                <w:rFonts w:ascii="Calibri" w:hAnsi="Calibri"/>
                <w:sz w:val="20"/>
                <w:szCs w:val="20"/>
              </w:rPr>
              <w:fldChar w:fldCharType="separate"/>
            </w:r>
            <w:r w:rsidR="00461461">
              <w:rPr>
                <w:rFonts w:ascii="Calibri" w:hAnsi="Calibri"/>
                <w:noProof/>
                <w:sz w:val="20"/>
                <w:szCs w:val="20"/>
              </w:rPr>
              <w:t> </w:t>
            </w:r>
            <w:r w:rsidR="00461461">
              <w:rPr>
                <w:rFonts w:ascii="Calibri" w:hAnsi="Calibri"/>
                <w:noProof/>
                <w:sz w:val="20"/>
                <w:szCs w:val="20"/>
              </w:rPr>
              <w:t> </w:t>
            </w:r>
            <w:r w:rsidR="00461461">
              <w:rPr>
                <w:rFonts w:ascii="Calibri" w:hAnsi="Calibri"/>
                <w:noProof/>
                <w:sz w:val="20"/>
                <w:szCs w:val="20"/>
              </w:rPr>
              <w:t> </w:t>
            </w:r>
            <w:r w:rsidR="00461461">
              <w:rPr>
                <w:rFonts w:ascii="Calibri" w:hAnsi="Calibri"/>
                <w:noProof/>
                <w:sz w:val="20"/>
                <w:szCs w:val="20"/>
              </w:rPr>
              <w:t> </w:t>
            </w:r>
            <w:r w:rsidR="00461461">
              <w:rPr>
                <w:rFonts w:ascii="Calibri" w:hAnsi="Calibri"/>
                <w:noProof/>
                <w:sz w:val="20"/>
                <w:szCs w:val="20"/>
              </w:rPr>
              <w:t> </w:t>
            </w:r>
            <w:r w:rsidRPr="00816792">
              <w:rPr>
                <w:rFonts w:ascii="Calibri" w:hAnsi="Calibri"/>
                <w:sz w:val="20"/>
                <w:szCs w:val="20"/>
              </w:rPr>
              <w:fldChar w:fldCharType="end"/>
            </w:r>
            <w:bookmarkEnd w:id="1"/>
          </w:p>
        </w:tc>
        <w:tc>
          <w:tcPr>
            <w:tcW w:w="2329" w:type="dxa"/>
            <w:tcBorders>
              <w:top w:val="nil"/>
              <w:left w:val="nil"/>
              <w:bottom w:val="nil"/>
              <w:right w:val="nil"/>
            </w:tcBorders>
            <w:shd w:val="clear" w:color="auto" w:fill="auto"/>
            <w:vAlign w:val="bottom"/>
          </w:tcPr>
          <w:p w14:paraId="60B7CF9C" w14:textId="77777777" w:rsidR="0073261A" w:rsidRPr="00816792" w:rsidRDefault="0073261A" w:rsidP="008C4EB0">
            <w:pPr>
              <w:ind w:right="90"/>
              <w:jc w:val="right"/>
              <w:rPr>
                <w:rFonts w:ascii="Calibri" w:hAnsi="Calibri"/>
                <w:sz w:val="20"/>
                <w:szCs w:val="20"/>
              </w:rPr>
            </w:pPr>
            <w:r w:rsidRPr="00816792">
              <w:rPr>
                <w:rFonts w:ascii="Calibri" w:hAnsi="Calibri"/>
                <w:sz w:val="20"/>
                <w:szCs w:val="20"/>
              </w:rPr>
              <w:t>Number of farm sites:</w:t>
            </w:r>
          </w:p>
        </w:tc>
        <w:tc>
          <w:tcPr>
            <w:tcW w:w="3431" w:type="dxa"/>
            <w:tcBorders>
              <w:top w:val="nil"/>
              <w:left w:val="nil"/>
              <w:bottom w:val="single" w:sz="4" w:space="0" w:color="auto"/>
              <w:right w:val="nil"/>
            </w:tcBorders>
            <w:shd w:val="clear" w:color="auto" w:fill="auto"/>
            <w:vAlign w:val="bottom"/>
          </w:tcPr>
          <w:p w14:paraId="06A484E4" w14:textId="34AA1178" w:rsidR="0073261A" w:rsidRPr="00816792" w:rsidRDefault="0073261A" w:rsidP="008C4EB0">
            <w:pPr>
              <w:ind w:left="-90" w:right="90"/>
              <w:rPr>
                <w:rFonts w:ascii="Calibri" w:hAnsi="Calibri"/>
                <w:sz w:val="20"/>
                <w:szCs w:val="20"/>
              </w:rPr>
            </w:pPr>
            <w:r w:rsidRPr="00816792">
              <w:rPr>
                <w:rFonts w:ascii="Calibri" w:hAnsi="Calibri"/>
                <w:sz w:val="20"/>
                <w:szCs w:val="20"/>
              </w:rPr>
              <w:fldChar w:fldCharType="begin">
                <w:ffData>
                  <w:name w:val="Text131"/>
                  <w:enabled/>
                  <w:calcOnExit w:val="0"/>
                  <w:textInput/>
                </w:ffData>
              </w:fldChar>
            </w:r>
            <w:bookmarkStart w:id="2" w:name="Text131"/>
            <w:r w:rsidRPr="00816792">
              <w:rPr>
                <w:rFonts w:ascii="Calibri" w:hAnsi="Calibri"/>
                <w:sz w:val="20"/>
                <w:szCs w:val="20"/>
              </w:rPr>
              <w:instrText xml:space="preserve"> FORMTEXT </w:instrText>
            </w:r>
            <w:r w:rsidRPr="00816792">
              <w:rPr>
                <w:rFonts w:ascii="Calibri" w:hAnsi="Calibri"/>
                <w:sz w:val="20"/>
                <w:szCs w:val="20"/>
              </w:rPr>
            </w:r>
            <w:r w:rsidRPr="00816792">
              <w:rPr>
                <w:rFonts w:ascii="Calibri" w:hAnsi="Calibri"/>
                <w:sz w:val="20"/>
                <w:szCs w:val="20"/>
              </w:rPr>
              <w:fldChar w:fldCharType="separate"/>
            </w:r>
            <w:r w:rsidR="00461461">
              <w:rPr>
                <w:rFonts w:ascii="Calibri" w:hAnsi="Calibri"/>
                <w:noProof/>
                <w:sz w:val="20"/>
                <w:szCs w:val="20"/>
              </w:rPr>
              <w:t> </w:t>
            </w:r>
            <w:r w:rsidR="00461461">
              <w:rPr>
                <w:rFonts w:ascii="Calibri" w:hAnsi="Calibri"/>
                <w:noProof/>
                <w:sz w:val="20"/>
                <w:szCs w:val="20"/>
              </w:rPr>
              <w:t> </w:t>
            </w:r>
            <w:r w:rsidR="00461461">
              <w:rPr>
                <w:rFonts w:ascii="Calibri" w:hAnsi="Calibri"/>
                <w:noProof/>
                <w:sz w:val="20"/>
                <w:szCs w:val="20"/>
              </w:rPr>
              <w:t> </w:t>
            </w:r>
            <w:r w:rsidR="00461461">
              <w:rPr>
                <w:rFonts w:ascii="Calibri" w:hAnsi="Calibri"/>
                <w:noProof/>
                <w:sz w:val="20"/>
                <w:szCs w:val="20"/>
              </w:rPr>
              <w:t> </w:t>
            </w:r>
            <w:r w:rsidR="00461461">
              <w:rPr>
                <w:rFonts w:ascii="Calibri" w:hAnsi="Calibri"/>
                <w:noProof/>
                <w:sz w:val="20"/>
                <w:szCs w:val="20"/>
              </w:rPr>
              <w:t> </w:t>
            </w:r>
            <w:r w:rsidRPr="00816792">
              <w:rPr>
                <w:rFonts w:ascii="Calibri" w:hAnsi="Calibri"/>
                <w:sz w:val="20"/>
                <w:szCs w:val="20"/>
              </w:rPr>
              <w:fldChar w:fldCharType="end"/>
            </w:r>
            <w:bookmarkEnd w:id="2"/>
          </w:p>
        </w:tc>
      </w:tr>
    </w:tbl>
    <w:p w14:paraId="1B564D9E" w14:textId="77777777" w:rsidR="0073261A" w:rsidRPr="00816792" w:rsidRDefault="0073261A" w:rsidP="009D3F12">
      <w:pPr>
        <w:pStyle w:val="HeaderBase"/>
        <w:keepLines w:val="0"/>
        <w:tabs>
          <w:tab w:val="clear" w:pos="4320"/>
          <w:tab w:val="clear" w:pos="8640"/>
        </w:tabs>
        <w:rPr>
          <w:rFonts w:ascii="Calibri" w:hAnsi="Calibri"/>
          <w:sz w:val="20"/>
        </w:rPr>
      </w:pPr>
    </w:p>
    <w:p w14:paraId="58EC767F" w14:textId="20E913C5" w:rsidR="0073261A" w:rsidRPr="00816792" w:rsidRDefault="00411141" w:rsidP="008C4EB0">
      <w:pPr>
        <w:pStyle w:val="HeaderBase"/>
        <w:keepLines w:val="0"/>
        <w:numPr>
          <w:ilvl w:val="0"/>
          <w:numId w:val="21"/>
        </w:numPr>
        <w:tabs>
          <w:tab w:val="clear" w:pos="4320"/>
          <w:tab w:val="clear" w:pos="8640"/>
        </w:tabs>
        <w:spacing w:line="276" w:lineRule="auto"/>
        <w:ind w:left="360" w:right="90"/>
        <w:rPr>
          <w:rFonts w:ascii="Calibri" w:hAnsi="Calibri"/>
          <w:sz w:val="20"/>
        </w:rPr>
      </w:pPr>
      <w:r>
        <w:rPr>
          <w:rFonts w:ascii="Calibri" w:hAnsi="Calibri"/>
          <w:sz w:val="20"/>
        </w:rPr>
        <w:t>Provide a d</w:t>
      </w:r>
      <w:r w:rsidR="0073261A" w:rsidRPr="00816792">
        <w:rPr>
          <w:rFonts w:ascii="Calibri" w:hAnsi="Calibri"/>
          <w:sz w:val="20"/>
        </w:rPr>
        <w:t>escription of</w:t>
      </w:r>
      <w:r w:rsidR="005A64C3">
        <w:rPr>
          <w:rFonts w:ascii="Calibri" w:hAnsi="Calibri"/>
          <w:sz w:val="20"/>
        </w:rPr>
        <w:t xml:space="preserve"> member</w:t>
      </w:r>
      <w:r w:rsidR="0073261A" w:rsidRPr="00816792">
        <w:rPr>
          <w:rFonts w:ascii="Calibri" w:hAnsi="Calibri"/>
          <w:sz w:val="20"/>
        </w:rPr>
        <w:t xml:space="preserve"> farm ownership (individually owned, government lease, etc.) </w:t>
      </w:r>
    </w:p>
    <w:tbl>
      <w:tblPr>
        <w:tblW w:w="10350" w:type="dxa"/>
        <w:tblInd w:w="468" w:type="dxa"/>
        <w:tblBorders>
          <w:bottom w:val="single" w:sz="4" w:space="0" w:color="auto"/>
        </w:tblBorders>
        <w:tblLayout w:type="fixed"/>
        <w:tblLook w:val="01E0" w:firstRow="1" w:lastRow="1" w:firstColumn="1" w:lastColumn="1" w:noHBand="0" w:noVBand="0"/>
      </w:tblPr>
      <w:tblGrid>
        <w:gridCol w:w="10350"/>
      </w:tblGrid>
      <w:tr w:rsidR="0073261A" w:rsidRPr="00816792" w14:paraId="20F37FFC" w14:textId="77777777" w:rsidTr="00816792">
        <w:trPr>
          <w:cantSplit/>
          <w:trHeight w:val="317"/>
        </w:trPr>
        <w:tc>
          <w:tcPr>
            <w:tcW w:w="10350" w:type="dxa"/>
            <w:tcBorders>
              <w:bottom w:val="single" w:sz="4" w:space="0" w:color="auto"/>
            </w:tcBorders>
            <w:vAlign w:val="center"/>
          </w:tcPr>
          <w:p w14:paraId="028AC6A6" w14:textId="579BF088" w:rsidR="0073261A" w:rsidRPr="00816792" w:rsidRDefault="0073261A" w:rsidP="008C4EB0">
            <w:pPr>
              <w:ind w:left="-122" w:right="90"/>
              <w:rPr>
                <w:rFonts w:ascii="Calibri" w:hAnsi="Calibri" w:cs="Arial"/>
                <w:sz w:val="20"/>
                <w:szCs w:val="20"/>
              </w:rPr>
            </w:pPr>
            <w:r w:rsidRPr="00816792">
              <w:rPr>
                <w:rFonts w:ascii="Calibri" w:hAnsi="Calibri" w:cs="Arial"/>
                <w:sz w:val="20"/>
                <w:szCs w:val="20"/>
              </w:rPr>
              <w:fldChar w:fldCharType="begin">
                <w:ffData>
                  <w:name w:val="Text36"/>
                  <w:enabled/>
                  <w:calcOnExit w:val="0"/>
                  <w:textInput/>
                </w:ffData>
              </w:fldChar>
            </w:r>
            <w:r w:rsidRPr="00816792">
              <w:rPr>
                <w:rFonts w:ascii="Calibri" w:hAnsi="Calibri" w:cs="Arial"/>
                <w:sz w:val="20"/>
                <w:szCs w:val="20"/>
              </w:rPr>
              <w:instrText xml:space="preserve"> FORMTEXT </w:instrText>
            </w:r>
            <w:r w:rsidRPr="00816792">
              <w:rPr>
                <w:rFonts w:ascii="Calibri" w:hAnsi="Calibri" w:cs="Arial"/>
                <w:sz w:val="20"/>
                <w:szCs w:val="20"/>
              </w:rPr>
            </w:r>
            <w:r w:rsidRPr="00816792">
              <w:rPr>
                <w:rFonts w:ascii="Calibri" w:hAnsi="Calibri" w:cs="Arial"/>
                <w:sz w:val="20"/>
                <w:szCs w:val="20"/>
              </w:rPr>
              <w:fldChar w:fldCharType="separate"/>
            </w:r>
            <w:r w:rsidR="00461461">
              <w:rPr>
                <w:rFonts w:ascii="Calibri" w:hAnsi="Calibri" w:cs="Arial"/>
                <w:noProof/>
                <w:sz w:val="20"/>
                <w:szCs w:val="20"/>
              </w:rPr>
              <w:t> </w:t>
            </w:r>
            <w:r w:rsidR="00461461">
              <w:rPr>
                <w:rFonts w:ascii="Calibri" w:hAnsi="Calibri" w:cs="Arial"/>
                <w:noProof/>
                <w:sz w:val="20"/>
                <w:szCs w:val="20"/>
              </w:rPr>
              <w:t> </w:t>
            </w:r>
            <w:r w:rsidR="00461461">
              <w:rPr>
                <w:rFonts w:ascii="Calibri" w:hAnsi="Calibri" w:cs="Arial"/>
                <w:noProof/>
                <w:sz w:val="20"/>
                <w:szCs w:val="20"/>
              </w:rPr>
              <w:t> </w:t>
            </w:r>
            <w:r w:rsidR="00461461">
              <w:rPr>
                <w:rFonts w:ascii="Calibri" w:hAnsi="Calibri" w:cs="Arial"/>
                <w:noProof/>
                <w:sz w:val="20"/>
                <w:szCs w:val="20"/>
              </w:rPr>
              <w:t> </w:t>
            </w:r>
            <w:r w:rsidR="00461461">
              <w:rPr>
                <w:rFonts w:ascii="Calibri" w:hAnsi="Calibri" w:cs="Arial"/>
                <w:noProof/>
                <w:sz w:val="20"/>
                <w:szCs w:val="20"/>
              </w:rPr>
              <w:t> </w:t>
            </w:r>
            <w:r w:rsidRPr="00816792">
              <w:rPr>
                <w:rFonts w:ascii="Calibri" w:hAnsi="Calibri" w:cs="Arial"/>
                <w:sz w:val="20"/>
                <w:szCs w:val="20"/>
              </w:rPr>
              <w:fldChar w:fldCharType="end"/>
            </w:r>
          </w:p>
        </w:tc>
      </w:tr>
    </w:tbl>
    <w:p w14:paraId="3881AA6F" w14:textId="77777777" w:rsidR="0073261A" w:rsidRPr="00816792" w:rsidRDefault="0073261A" w:rsidP="008C4EB0">
      <w:pPr>
        <w:ind w:right="90"/>
        <w:rPr>
          <w:rFonts w:ascii="Calibri" w:hAnsi="Calibri"/>
          <w:sz w:val="20"/>
          <w:szCs w:val="20"/>
        </w:rPr>
      </w:pPr>
    </w:p>
    <w:p w14:paraId="61744488" w14:textId="6957B8EF" w:rsidR="0073261A" w:rsidRPr="00816792" w:rsidRDefault="0073261A" w:rsidP="008C4EB0">
      <w:pPr>
        <w:numPr>
          <w:ilvl w:val="0"/>
          <w:numId w:val="21"/>
        </w:numPr>
        <w:spacing w:line="276" w:lineRule="auto"/>
        <w:ind w:left="360" w:right="90"/>
        <w:rPr>
          <w:rFonts w:ascii="Calibri" w:hAnsi="Calibri"/>
          <w:sz w:val="20"/>
          <w:szCs w:val="20"/>
        </w:rPr>
      </w:pPr>
      <w:r w:rsidRPr="00816792">
        <w:rPr>
          <w:rFonts w:ascii="Calibri" w:hAnsi="Calibri"/>
          <w:sz w:val="20"/>
          <w:szCs w:val="20"/>
        </w:rPr>
        <w:t xml:space="preserve">What language(s) do the managers and </w:t>
      </w:r>
      <w:r w:rsidR="00BA041A">
        <w:rPr>
          <w:rFonts w:ascii="Calibri" w:hAnsi="Calibri"/>
          <w:sz w:val="20"/>
          <w:szCs w:val="20"/>
        </w:rPr>
        <w:t>producers</w:t>
      </w:r>
      <w:r w:rsidR="00BA041A" w:rsidRPr="00816792">
        <w:rPr>
          <w:rFonts w:ascii="Calibri" w:hAnsi="Calibri"/>
          <w:sz w:val="20"/>
          <w:szCs w:val="20"/>
        </w:rPr>
        <w:t xml:space="preserve"> </w:t>
      </w:r>
      <w:r w:rsidRPr="00816792">
        <w:rPr>
          <w:rFonts w:ascii="Calibri" w:hAnsi="Calibri"/>
          <w:sz w:val="20"/>
          <w:szCs w:val="20"/>
        </w:rPr>
        <w:t xml:space="preserve">speak and write? </w:t>
      </w:r>
    </w:p>
    <w:tbl>
      <w:tblPr>
        <w:tblW w:w="10332" w:type="dxa"/>
        <w:tblInd w:w="468" w:type="dxa"/>
        <w:tblLayout w:type="fixed"/>
        <w:tblLook w:val="01E0" w:firstRow="1" w:lastRow="1" w:firstColumn="1" w:lastColumn="1" w:noHBand="0" w:noVBand="0"/>
      </w:tblPr>
      <w:tblGrid>
        <w:gridCol w:w="10332"/>
      </w:tblGrid>
      <w:tr w:rsidR="00862E79" w:rsidRPr="00816792" w14:paraId="7CB5868E" w14:textId="77777777" w:rsidTr="00862E79">
        <w:trPr>
          <w:trHeight w:val="288"/>
        </w:trPr>
        <w:tc>
          <w:tcPr>
            <w:tcW w:w="10332" w:type="dxa"/>
            <w:tcBorders>
              <w:bottom w:val="single" w:sz="4" w:space="0" w:color="auto"/>
            </w:tcBorders>
            <w:vAlign w:val="center"/>
          </w:tcPr>
          <w:p w14:paraId="4475F7F0" w14:textId="5D790DD8" w:rsidR="0073261A" w:rsidRPr="00816792" w:rsidRDefault="0073261A" w:rsidP="008C4EB0">
            <w:pPr>
              <w:ind w:left="-108" w:right="90"/>
              <w:rPr>
                <w:rFonts w:ascii="Calibri" w:hAnsi="Calibri" w:cs="Arial"/>
                <w:sz w:val="20"/>
                <w:szCs w:val="20"/>
              </w:rPr>
            </w:pPr>
            <w:r w:rsidRPr="00816792">
              <w:rPr>
                <w:rFonts w:ascii="Calibri" w:hAnsi="Calibri" w:cs="Arial"/>
                <w:sz w:val="20"/>
                <w:szCs w:val="20"/>
              </w:rPr>
              <w:fldChar w:fldCharType="begin">
                <w:ffData>
                  <w:name w:val="Text36"/>
                  <w:enabled/>
                  <w:calcOnExit w:val="0"/>
                  <w:textInput/>
                </w:ffData>
              </w:fldChar>
            </w:r>
            <w:r w:rsidRPr="00816792">
              <w:rPr>
                <w:rFonts w:ascii="Calibri" w:hAnsi="Calibri" w:cs="Arial"/>
                <w:sz w:val="20"/>
                <w:szCs w:val="20"/>
              </w:rPr>
              <w:instrText xml:space="preserve"> FORMTEXT </w:instrText>
            </w:r>
            <w:r w:rsidRPr="00816792">
              <w:rPr>
                <w:rFonts w:ascii="Calibri" w:hAnsi="Calibri" w:cs="Arial"/>
                <w:sz w:val="20"/>
                <w:szCs w:val="20"/>
              </w:rPr>
            </w:r>
            <w:r w:rsidRPr="00816792">
              <w:rPr>
                <w:rFonts w:ascii="Calibri" w:hAnsi="Calibri" w:cs="Arial"/>
                <w:sz w:val="20"/>
                <w:szCs w:val="20"/>
              </w:rPr>
              <w:fldChar w:fldCharType="separate"/>
            </w:r>
            <w:r w:rsidR="00461461">
              <w:rPr>
                <w:rFonts w:ascii="Calibri" w:hAnsi="Calibri" w:cs="Arial"/>
                <w:noProof/>
                <w:sz w:val="20"/>
                <w:szCs w:val="20"/>
              </w:rPr>
              <w:t> </w:t>
            </w:r>
            <w:r w:rsidR="00461461">
              <w:rPr>
                <w:rFonts w:ascii="Calibri" w:hAnsi="Calibri" w:cs="Arial"/>
                <w:noProof/>
                <w:sz w:val="20"/>
                <w:szCs w:val="20"/>
              </w:rPr>
              <w:t> </w:t>
            </w:r>
            <w:r w:rsidR="00461461">
              <w:rPr>
                <w:rFonts w:ascii="Calibri" w:hAnsi="Calibri" w:cs="Arial"/>
                <w:noProof/>
                <w:sz w:val="20"/>
                <w:szCs w:val="20"/>
              </w:rPr>
              <w:t> </w:t>
            </w:r>
            <w:r w:rsidR="00461461">
              <w:rPr>
                <w:rFonts w:ascii="Calibri" w:hAnsi="Calibri" w:cs="Arial"/>
                <w:noProof/>
                <w:sz w:val="20"/>
                <w:szCs w:val="20"/>
              </w:rPr>
              <w:t> </w:t>
            </w:r>
            <w:r w:rsidR="00461461">
              <w:rPr>
                <w:rFonts w:ascii="Calibri" w:hAnsi="Calibri" w:cs="Arial"/>
                <w:noProof/>
                <w:sz w:val="20"/>
                <w:szCs w:val="20"/>
              </w:rPr>
              <w:t> </w:t>
            </w:r>
            <w:r w:rsidRPr="00816792">
              <w:rPr>
                <w:rFonts w:ascii="Calibri" w:hAnsi="Calibri" w:cs="Arial"/>
                <w:sz w:val="20"/>
                <w:szCs w:val="20"/>
              </w:rPr>
              <w:fldChar w:fldCharType="end"/>
            </w:r>
          </w:p>
        </w:tc>
      </w:tr>
    </w:tbl>
    <w:p w14:paraId="5AF7E3A7" w14:textId="77777777" w:rsidR="0073261A" w:rsidRPr="00816792" w:rsidRDefault="0073261A" w:rsidP="008C4EB0">
      <w:pPr>
        <w:ind w:right="90"/>
        <w:rPr>
          <w:rFonts w:ascii="Calibri" w:hAnsi="Calibri"/>
          <w:sz w:val="20"/>
          <w:szCs w:val="20"/>
        </w:rPr>
      </w:pPr>
    </w:p>
    <w:p w14:paraId="72E5776C" w14:textId="655E9B2A" w:rsidR="0073261A" w:rsidRPr="00816792" w:rsidRDefault="00FE2CF1" w:rsidP="008C4EB0">
      <w:pPr>
        <w:numPr>
          <w:ilvl w:val="0"/>
          <w:numId w:val="21"/>
        </w:numPr>
        <w:spacing w:line="276" w:lineRule="auto"/>
        <w:ind w:left="360" w:right="90"/>
        <w:rPr>
          <w:rFonts w:ascii="Calibri" w:hAnsi="Calibri"/>
          <w:sz w:val="20"/>
          <w:szCs w:val="20"/>
        </w:rPr>
      </w:pPr>
      <w:r>
        <w:rPr>
          <w:rFonts w:ascii="Calibri" w:hAnsi="Calibri"/>
          <w:sz w:val="20"/>
          <w:szCs w:val="20"/>
        </w:rPr>
        <w:t>P</w:t>
      </w:r>
      <w:r w:rsidR="0073261A" w:rsidRPr="00816792">
        <w:rPr>
          <w:rFonts w:ascii="Calibri" w:hAnsi="Calibri"/>
          <w:sz w:val="20"/>
          <w:szCs w:val="20"/>
        </w:rPr>
        <w:t xml:space="preserve">rovide a description of the </w:t>
      </w:r>
      <w:r w:rsidR="00411141">
        <w:rPr>
          <w:rFonts w:ascii="Calibri" w:hAnsi="Calibri"/>
          <w:sz w:val="20"/>
          <w:szCs w:val="20"/>
        </w:rPr>
        <w:t xml:space="preserve">management structure of the </w:t>
      </w:r>
      <w:r w:rsidR="00BA041A">
        <w:rPr>
          <w:rFonts w:ascii="Calibri" w:hAnsi="Calibri"/>
          <w:sz w:val="20"/>
          <w:szCs w:val="20"/>
        </w:rPr>
        <w:t>producer</w:t>
      </w:r>
      <w:r w:rsidR="00BA041A" w:rsidRPr="00816792">
        <w:rPr>
          <w:rFonts w:ascii="Calibri" w:hAnsi="Calibri"/>
          <w:sz w:val="20"/>
          <w:szCs w:val="20"/>
        </w:rPr>
        <w:t xml:space="preserve"> </w:t>
      </w:r>
      <w:r w:rsidR="0073261A" w:rsidRPr="00816792">
        <w:rPr>
          <w:rFonts w:ascii="Calibri" w:hAnsi="Calibri"/>
          <w:sz w:val="20"/>
          <w:szCs w:val="20"/>
        </w:rPr>
        <w:t xml:space="preserve">group in terms of officers, boards, committees, </w:t>
      </w:r>
      <w:r w:rsidR="00B96DD6">
        <w:rPr>
          <w:rFonts w:ascii="Calibri" w:hAnsi="Calibri"/>
          <w:sz w:val="20"/>
          <w:szCs w:val="20"/>
        </w:rPr>
        <w:t xml:space="preserve">and </w:t>
      </w:r>
      <w:r w:rsidR="0073261A" w:rsidRPr="00816792">
        <w:rPr>
          <w:rFonts w:ascii="Calibri" w:hAnsi="Calibri"/>
          <w:sz w:val="20"/>
          <w:szCs w:val="20"/>
        </w:rPr>
        <w:t>meeting schedules (attach additional pages or chart if necessary).</w:t>
      </w:r>
    </w:p>
    <w:tbl>
      <w:tblPr>
        <w:tblW w:w="10350" w:type="dxa"/>
        <w:tblInd w:w="468" w:type="dxa"/>
        <w:tblBorders>
          <w:bottom w:val="single" w:sz="4" w:space="0" w:color="auto"/>
        </w:tblBorders>
        <w:tblLayout w:type="fixed"/>
        <w:tblLook w:val="01E0" w:firstRow="1" w:lastRow="1" w:firstColumn="1" w:lastColumn="1" w:noHBand="0" w:noVBand="0"/>
      </w:tblPr>
      <w:tblGrid>
        <w:gridCol w:w="10350"/>
      </w:tblGrid>
      <w:tr w:rsidR="0073261A" w:rsidRPr="00816792" w14:paraId="32AB715E" w14:textId="77777777" w:rsidTr="00816792">
        <w:trPr>
          <w:cantSplit/>
          <w:trHeight w:val="317"/>
        </w:trPr>
        <w:tc>
          <w:tcPr>
            <w:tcW w:w="10350" w:type="dxa"/>
            <w:tcBorders>
              <w:bottom w:val="single" w:sz="4" w:space="0" w:color="auto"/>
            </w:tcBorders>
            <w:vAlign w:val="center"/>
          </w:tcPr>
          <w:p w14:paraId="682370CE" w14:textId="2796C892" w:rsidR="0073261A" w:rsidRPr="00816792" w:rsidRDefault="0073261A" w:rsidP="008C4EB0">
            <w:pPr>
              <w:ind w:left="-122" w:right="90"/>
              <w:rPr>
                <w:rFonts w:ascii="Calibri" w:hAnsi="Calibri" w:cs="Arial"/>
                <w:sz w:val="20"/>
                <w:szCs w:val="20"/>
              </w:rPr>
            </w:pPr>
            <w:r w:rsidRPr="00816792">
              <w:rPr>
                <w:rFonts w:ascii="Calibri" w:hAnsi="Calibri" w:cs="Arial"/>
                <w:sz w:val="20"/>
                <w:szCs w:val="20"/>
              </w:rPr>
              <w:fldChar w:fldCharType="begin">
                <w:ffData>
                  <w:name w:val="Text36"/>
                  <w:enabled/>
                  <w:calcOnExit w:val="0"/>
                  <w:textInput/>
                </w:ffData>
              </w:fldChar>
            </w:r>
            <w:r w:rsidRPr="00816792">
              <w:rPr>
                <w:rFonts w:ascii="Calibri" w:hAnsi="Calibri" w:cs="Arial"/>
                <w:sz w:val="20"/>
                <w:szCs w:val="20"/>
              </w:rPr>
              <w:instrText xml:space="preserve"> FORMTEXT </w:instrText>
            </w:r>
            <w:r w:rsidRPr="00816792">
              <w:rPr>
                <w:rFonts w:ascii="Calibri" w:hAnsi="Calibri" w:cs="Arial"/>
                <w:sz w:val="20"/>
                <w:szCs w:val="20"/>
              </w:rPr>
            </w:r>
            <w:r w:rsidRPr="00816792">
              <w:rPr>
                <w:rFonts w:ascii="Calibri" w:hAnsi="Calibri" w:cs="Arial"/>
                <w:sz w:val="20"/>
                <w:szCs w:val="20"/>
              </w:rPr>
              <w:fldChar w:fldCharType="separate"/>
            </w:r>
            <w:r w:rsidR="00461461">
              <w:rPr>
                <w:rFonts w:ascii="Calibri" w:hAnsi="Calibri" w:cs="Arial"/>
                <w:noProof/>
                <w:sz w:val="20"/>
                <w:szCs w:val="20"/>
              </w:rPr>
              <w:t> </w:t>
            </w:r>
            <w:r w:rsidR="00461461">
              <w:rPr>
                <w:rFonts w:ascii="Calibri" w:hAnsi="Calibri" w:cs="Arial"/>
                <w:noProof/>
                <w:sz w:val="20"/>
                <w:szCs w:val="20"/>
              </w:rPr>
              <w:t> </w:t>
            </w:r>
            <w:r w:rsidR="00461461">
              <w:rPr>
                <w:rFonts w:ascii="Calibri" w:hAnsi="Calibri" w:cs="Arial"/>
                <w:noProof/>
                <w:sz w:val="20"/>
                <w:szCs w:val="20"/>
              </w:rPr>
              <w:t> </w:t>
            </w:r>
            <w:r w:rsidR="00461461">
              <w:rPr>
                <w:rFonts w:ascii="Calibri" w:hAnsi="Calibri" w:cs="Arial"/>
                <w:noProof/>
                <w:sz w:val="20"/>
                <w:szCs w:val="20"/>
              </w:rPr>
              <w:t> </w:t>
            </w:r>
            <w:r w:rsidR="00461461">
              <w:rPr>
                <w:rFonts w:ascii="Calibri" w:hAnsi="Calibri" w:cs="Arial"/>
                <w:noProof/>
                <w:sz w:val="20"/>
                <w:szCs w:val="20"/>
              </w:rPr>
              <w:t> </w:t>
            </w:r>
            <w:r w:rsidRPr="00816792">
              <w:rPr>
                <w:rFonts w:ascii="Calibri" w:hAnsi="Calibri" w:cs="Arial"/>
                <w:sz w:val="20"/>
                <w:szCs w:val="20"/>
              </w:rPr>
              <w:fldChar w:fldCharType="end"/>
            </w:r>
          </w:p>
        </w:tc>
      </w:tr>
      <w:tr w:rsidR="0073261A" w:rsidRPr="00816792" w14:paraId="1CAC7106" w14:textId="77777777" w:rsidTr="00816792">
        <w:trPr>
          <w:cantSplit/>
          <w:trHeight w:val="317"/>
        </w:trPr>
        <w:tc>
          <w:tcPr>
            <w:tcW w:w="10350" w:type="dxa"/>
            <w:tcBorders>
              <w:top w:val="single" w:sz="4" w:space="0" w:color="auto"/>
              <w:bottom w:val="single" w:sz="4" w:space="0" w:color="auto"/>
            </w:tcBorders>
            <w:vAlign w:val="center"/>
          </w:tcPr>
          <w:p w14:paraId="7628F784" w14:textId="39BBAE38" w:rsidR="0073261A" w:rsidRPr="00816792" w:rsidRDefault="0073261A" w:rsidP="008C4EB0">
            <w:pPr>
              <w:ind w:left="-122" w:right="90"/>
              <w:rPr>
                <w:rFonts w:ascii="Calibri" w:hAnsi="Calibri" w:cs="Arial"/>
                <w:sz w:val="20"/>
                <w:szCs w:val="20"/>
              </w:rPr>
            </w:pPr>
            <w:r w:rsidRPr="00816792">
              <w:rPr>
                <w:rFonts w:ascii="Calibri" w:hAnsi="Calibri" w:cs="Arial"/>
                <w:sz w:val="20"/>
                <w:szCs w:val="20"/>
              </w:rPr>
              <w:fldChar w:fldCharType="begin">
                <w:ffData>
                  <w:name w:val="Text36"/>
                  <w:enabled/>
                  <w:calcOnExit w:val="0"/>
                  <w:textInput/>
                </w:ffData>
              </w:fldChar>
            </w:r>
            <w:r w:rsidRPr="00816792">
              <w:rPr>
                <w:rFonts w:ascii="Calibri" w:hAnsi="Calibri" w:cs="Arial"/>
                <w:sz w:val="20"/>
                <w:szCs w:val="20"/>
              </w:rPr>
              <w:instrText xml:space="preserve"> FORMTEXT </w:instrText>
            </w:r>
            <w:r w:rsidRPr="00816792">
              <w:rPr>
                <w:rFonts w:ascii="Calibri" w:hAnsi="Calibri" w:cs="Arial"/>
                <w:sz w:val="20"/>
                <w:szCs w:val="20"/>
              </w:rPr>
            </w:r>
            <w:r w:rsidRPr="00816792">
              <w:rPr>
                <w:rFonts w:ascii="Calibri" w:hAnsi="Calibri" w:cs="Arial"/>
                <w:sz w:val="20"/>
                <w:szCs w:val="20"/>
              </w:rPr>
              <w:fldChar w:fldCharType="separate"/>
            </w:r>
            <w:r w:rsidR="00461461">
              <w:rPr>
                <w:rFonts w:ascii="Calibri" w:hAnsi="Calibri" w:cs="Arial"/>
                <w:noProof/>
                <w:sz w:val="20"/>
                <w:szCs w:val="20"/>
              </w:rPr>
              <w:t> </w:t>
            </w:r>
            <w:r w:rsidR="00461461">
              <w:rPr>
                <w:rFonts w:ascii="Calibri" w:hAnsi="Calibri" w:cs="Arial"/>
                <w:noProof/>
                <w:sz w:val="20"/>
                <w:szCs w:val="20"/>
              </w:rPr>
              <w:t> </w:t>
            </w:r>
            <w:r w:rsidR="00461461">
              <w:rPr>
                <w:rFonts w:ascii="Calibri" w:hAnsi="Calibri" w:cs="Arial"/>
                <w:noProof/>
                <w:sz w:val="20"/>
                <w:szCs w:val="20"/>
              </w:rPr>
              <w:t> </w:t>
            </w:r>
            <w:r w:rsidR="00461461">
              <w:rPr>
                <w:rFonts w:ascii="Calibri" w:hAnsi="Calibri" w:cs="Arial"/>
                <w:noProof/>
                <w:sz w:val="20"/>
                <w:szCs w:val="20"/>
              </w:rPr>
              <w:t> </w:t>
            </w:r>
            <w:r w:rsidR="00461461">
              <w:rPr>
                <w:rFonts w:ascii="Calibri" w:hAnsi="Calibri" w:cs="Arial"/>
                <w:noProof/>
                <w:sz w:val="20"/>
                <w:szCs w:val="20"/>
              </w:rPr>
              <w:t> </w:t>
            </w:r>
            <w:r w:rsidRPr="00816792">
              <w:rPr>
                <w:rFonts w:ascii="Calibri" w:hAnsi="Calibri" w:cs="Arial"/>
                <w:sz w:val="20"/>
                <w:szCs w:val="20"/>
              </w:rPr>
              <w:fldChar w:fldCharType="end"/>
            </w:r>
          </w:p>
        </w:tc>
      </w:tr>
    </w:tbl>
    <w:p w14:paraId="173DD6BA" w14:textId="77777777" w:rsidR="00F50B00" w:rsidRPr="00791D86" w:rsidRDefault="00F50B00" w:rsidP="008C4EB0">
      <w:pPr>
        <w:ind w:right="90"/>
        <w:rPr>
          <w:rFonts w:ascii="Calibri" w:hAnsi="Calibri"/>
          <w:sz w:val="20"/>
          <w:szCs w:val="20"/>
        </w:rPr>
      </w:pPr>
    </w:p>
    <w:p w14:paraId="15D886DB" w14:textId="46130289" w:rsidR="00B96DD6" w:rsidRDefault="0073261A" w:rsidP="008C4EB0">
      <w:pPr>
        <w:pStyle w:val="Pages"/>
        <w:numPr>
          <w:ilvl w:val="0"/>
          <w:numId w:val="17"/>
        </w:numPr>
        <w:spacing w:before="60" w:after="120" w:line="276" w:lineRule="auto"/>
        <w:ind w:left="720" w:right="90" w:hanging="720"/>
        <w:rPr>
          <w:rFonts w:ascii="Calibri" w:hAnsi="Calibri"/>
          <w:spacing w:val="5"/>
          <w:sz w:val="20"/>
        </w:rPr>
      </w:pPr>
      <w:r w:rsidRPr="00856C57">
        <w:rPr>
          <w:rFonts w:ascii="Calibri" w:hAnsi="Calibri"/>
          <w:spacing w:val="5"/>
          <w:sz w:val="22"/>
        </w:rPr>
        <w:t>INTERNAL CONTROL SYSTEM (ICS)</w:t>
      </w:r>
    </w:p>
    <w:p w14:paraId="18031826" w14:textId="77777777" w:rsidR="006E116A" w:rsidRPr="00651B59" w:rsidRDefault="006E116A" w:rsidP="008C4EB0">
      <w:pPr>
        <w:pStyle w:val="Pages"/>
        <w:ind w:right="90"/>
        <w:rPr>
          <w:rFonts w:ascii="Calibri" w:hAnsi="Calibri"/>
          <w:b w:val="0"/>
        </w:rPr>
        <w:sectPr w:rsidR="006E116A" w:rsidRPr="00651B59" w:rsidSect="00816792">
          <w:headerReference w:type="default" r:id="rId7"/>
          <w:footerReference w:type="default" r:id="rId8"/>
          <w:pgSz w:w="12240" w:h="15840" w:code="1"/>
          <w:pgMar w:top="1440" w:right="720" w:bottom="720" w:left="720" w:header="720" w:footer="720" w:gutter="0"/>
          <w:cols w:space="720"/>
          <w:docGrid w:linePitch="360"/>
        </w:sectPr>
      </w:pPr>
    </w:p>
    <w:tbl>
      <w:tblPr>
        <w:tblW w:w="1137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4"/>
      </w:tblGrid>
      <w:tr w:rsidR="006840A2" w:rsidRPr="00816792" w14:paraId="21563C7A" w14:textId="77777777" w:rsidTr="008C4EB0">
        <w:trPr>
          <w:trHeight w:val="1323"/>
        </w:trPr>
        <w:tc>
          <w:tcPr>
            <w:tcW w:w="11374" w:type="dxa"/>
            <w:tcBorders>
              <w:top w:val="nil"/>
              <w:left w:val="nil"/>
              <w:bottom w:val="nil"/>
              <w:right w:val="nil"/>
            </w:tcBorders>
            <w:shd w:val="clear" w:color="auto" w:fill="auto"/>
            <w:vAlign w:val="bottom"/>
          </w:tcPr>
          <w:p w14:paraId="5AFA9488" w14:textId="22256D06" w:rsidR="00146B9A" w:rsidRPr="00791D86" w:rsidRDefault="008D4DF0" w:rsidP="008C4EB0">
            <w:pPr>
              <w:pStyle w:val="ListParagraph"/>
              <w:numPr>
                <w:ilvl w:val="0"/>
                <w:numId w:val="22"/>
              </w:numPr>
              <w:spacing w:after="60" w:line="276" w:lineRule="auto"/>
              <w:ind w:left="360" w:right="748"/>
              <w:rPr>
                <w:rFonts w:ascii="Calibri" w:hAnsi="Calibri"/>
                <w:sz w:val="20"/>
                <w:szCs w:val="20"/>
              </w:rPr>
            </w:pPr>
            <w:r>
              <w:rPr>
                <w:rFonts w:ascii="Calibri" w:hAnsi="Calibri"/>
                <w:sz w:val="20"/>
                <w:szCs w:val="20"/>
              </w:rPr>
              <w:t xml:space="preserve"> </w:t>
            </w:r>
            <w:r w:rsidR="008A631E">
              <w:rPr>
                <w:rFonts w:ascii="Calibri" w:hAnsi="Calibri"/>
                <w:sz w:val="20"/>
                <w:szCs w:val="20"/>
              </w:rPr>
              <w:t>Provide</w:t>
            </w:r>
            <w:r w:rsidR="00651B59" w:rsidRPr="00791D86">
              <w:rPr>
                <w:rFonts w:ascii="Calibri" w:hAnsi="Calibri"/>
                <w:sz w:val="20"/>
                <w:szCs w:val="20"/>
              </w:rPr>
              <w:t xml:space="preserve"> the following</w:t>
            </w:r>
            <w:r w:rsidR="00146B9A" w:rsidRPr="00791D86">
              <w:rPr>
                <w:rFonts w:ascii="Calibri" w:hAnsi="Calibri"/>
                <w:sz w:val="20"/>
                <w:szCs w:val="20"/>
              </w:rPr>
              <w:t xml:space="preserve">: </w:t>
            </w:r>
          </w:p>
          <w:p w14:paraId="04B28B39" w14:textId="65001853" w:rsidR="00146B9A" w:rsidRPr="00791D86" w:rsidRDefault="00146B9A" w:rsidP="008C4EB0">
            <w:pPr>
              <w:numPr>
                <w:ilvl w:val="1"/>
                <w:numId w:val="22"/>
              </w:numPr>
              <w:spacing w:after="60" w:line="276" w:lineRule="auto"/>
              <w:ind w:right="748"/>
              <w:rPr>
                <w:rFonts w:ascii="Calibri" w:hAnsi="Calibri"/>
                <w:sz w:val="20"/>
                <w:szCs w:val="20"/>
              </w:rPr>
            </w:pPr>
            <w:r w:rsidRPr="00146B9A">
              <w:rPr>
                <w:rFonts w:ascii="Calibri" w:hAnsi="Calibri"/>
                <w:sz w:val="20"/>
                <w:szCs w:val="20"/>
              </w:rPr>
              <w:t>Name of person responsible for Internal Control System:</w:t>
            </w:r>
            <w:r w:rsidRPr="00146B9A">
              <w:rPr>
                <w:rFonts w:ascii="Calibri" w:hAnsi="Calibri" w:cs="Arial"/>
                <w:sz w:val="20"/>
                <w:szCs w:val="20"/>
              </w:rPr>
              <w:t xml:space="preserve"> </w:t>
            </w:r>
            <w:r w:rsidRPr="00146B9A">
              <w:rPr>
                <w:rFonts w:ascii="Calibri" w:hAnsi="Calibri" w:cs="Arial"/>
                <w:sz w:val="20"/>
                <w:szCs w:val="20"/>
                <w:u w:val="single"/>
              </w:rPr>
              <w:fldChar w:fldCharType="begin">
                <w:ffData>
                  <w:name w:val="Text36"/>
                  <w:enabled/>
                  <w:calcOnExit w:val="0"/>
                  <w:textInput/>
                </w:ffData>
              </w:fldChar>
            </w:r>
            <w:r w:rsidRPr="00146B9A">
              <w:rPr>
                <w:rFonts w:ascii="Calibri" w:hAnsi="Calibri" w:cs="Arial"/>
                <w:sz w:val="20"/>
                <w:szCs w:val="20"/>
                <w:u w:val="single"/>
              </w:rPr>
              <w:instrText xml:space="preserve"> FORMTEXT </w:instrText>
            </w:r>
            <w:r w:rsidRPr="00146B9A">
              <w:rPr>
                <w:rFonts w:ascii="Calibri" w:hAnsi="Calibri" w:cs="Arial"/>
                <w:sz w:val="20"/>
                <w:szCs w:val="20"/>
                <w:u w:val="single"/>
              </w:rPr>
            </w:r>
            <w:r w:rsidRPr="00146B9A">
              <w:rPr>
                <w:rFonts w:ascii="Calibri" w:hAnsi="Calibri" w:cs="Arial"/>
                <w:sz w:val="20"/>
                <w:szCs w:val="20"/>
                <w:u w:val="single"/>
              </w:rPr>
              <w:fldChar w:fldCharType="separate"/>
            </w:r>
            <w:r w:rsidR="00461461">
              <w:rPr>
                <w:rFonts w:ascii="Calibri" w:hAnsi="Calibri" w:cs="Arial"/>
                <w:noProof/>
                <w:sz w:val="20"/>
                <w:szCs w:val="20"/>
                <w:u w:val="single"/>
              </w:rPr>
              <w:t> </w:t>
            </w:r>
            <w:r w:rsidR="00461461">
              <w:rPr>
                <w:rFonts w:ascii="Calibri" w:hAnsi="Calibri" w:cs="Arial"/>
                <w:noProof/>
                <w:sz w:val="20"/>
                <w:szCs w:val="20"/>
                <w:u w:val="single"/>
              </w:rPr>
              <w:t> </w:t>
            </w:r>
            <w:r w:rsidR="00461461">
              <w:rPr>
                <w:rFonts w:ascii="Calibri" w:hAnsi="Calibri" w:cs="Arial"/>
                <w:noProof/>
                <w:sz w:val="20"/>
                <w:szCs w:val="20"/>
                <w:u w:val="single"/>
              </w:rPr>
              <w:t> </w:t>
            </w:r>
            <w:r w:rsidR="00461461">
              <w:rPr>
                <w:rFonts w:ascii="Calibri" w:hAnsi="Calibri" w:cs="Arial"/>
                <w:noProof/>
                <w:sz w:val="20"/>
                <w:szCs w:val="20"/>
                <w:u w:val="single"/>
              </w:rPr>
              <w:t> </w:t>
            </w:r>
            <w:r w:rsidR="00461461">
              <w:rPr>
                <w:rFonts w:ascii="Calibri" w:hAnsi="Calibri" w:cs="Arial"/>
                <w:noProof/>
                <w:sz w:val="20"/>
                <w:szCs w:val="20"/>
                <w:u w:val="single"/>
              </w:rPr>
              <w:t> </w:t>
            </w:r>
            <w:r w:rsidRPr="00146B9A">
              <w:rPr>
                <w:rFonts w:ascii="Calibri" w:hAnsi="Calibri" w:cs="Arial"/>
                <w:sz w:val="20"/>
                <w:szCs w:val="20"/>
                <w:u w:val="single"/>
              </w:rPr>
              <w:fldChar w:fldCharType="end"/>
            </w:r>
          </w:p>
          <w:p w14:paraId="7B7A87C6" w14:textId="7E7B76FB" w:rsidR="0071749A" w:rsidRPr="00791D86" w:rsidRDefault="00146B9A" w:rsidP="008C4EB0">
            <w:pPr>
              <w:numPr>
                <w:ilvl w:val="1"/>
                <w:numId w:val="22"/>
              </w:numPr>
              <w:spacing w:after="60" w:line="276" w:lineRule="auto"/>
              <w:ind w:right="748"/>
              <w:rPr>
                <w:rFonts w:ascii="Calibri" w:hAnsi="Calibri"/>
                <w:sz w:val="20"/>
                <w:szCs w:val="20"/>
              </w:rPr>
            </w:pPr>
            <w:r w:rsidRPr="00146B9A">
              <w:rPr>
                <w:rFonts w:ascii="Calibri" w:hAnsi="Calibri"/>
                <w:sz w:val="20"/>
                <w:szCs w:val="20"/>
              </w:rPr>
              <w:t xml:space="preserve">Phone number of person responsible for Internal Control System: </w:t>
            </w:r>
            <w:r w:rsidRPr="00146B9A">
              <w:rPr>
                <w:rFonts w:ascii="Calibri" w:hAnsi="Calibri" w:cs="Arial"/>
                <w:sz w:val="20"/>
                <w:szCs w:val="20"/>
                <w:u w:val="single"/>
              </w:rPr>
              <w:fldChar w:fldCharType="begin">
                <w:ffData>
                  <w:name w:val="Text36"/>
                  <w:enabled/>
                  <w:calcOnExit w:val="0"/>
                  <w:textInput/>
                </w:ffData>
              </w:fldChar>
            </w:r>
            <w:r w:rsidRPr="00146B9A">
              <w:rPr>
                <w:rFonts w:ascii="Calibri" w:hAnsi="Calibri" w:cs="Arial"/>
                <w:sz w:val="20"/>
                <w:szCs w:val="20"/>
                <w:u w:val="single"/>
              </w:rPr>
              <w:instrText xml:space="preserve"> FORMTEXT </w:instrText>
            </w:r>
            <w:r w:rsidRPr="00146B9A">
              <w:rPr>
                <w:rFonts w:ascii="Calibri" w:hAnsi="Calibri" w:cs="Arial"/>
                <w:sz w:val="20"/>
                <w:szCs w:val="20"/>
                <w:u w:val="single"/>
              </w:rPr>
            </w:r>
            <w:r w:rsidRPr="00146B9A">
              <w:rPr>
                <w:rFonts w:ascii="Calibri" w:hAnsi="Calibri" w:cs="Arial"/>
                <w:sz w:val="20"/>
                <w:szCs w:val="20"/>
                <w:u w:val="single"/>
              </w:rPr>
              <w:fldChar w:fldCharType="separate"/>
            </w:r>
            <w:r w:rsidR="00461461">
              <w:rPr>
                <w:rFonts w:ascii="Calibri" w:hAnsi="Calibri" w:cs="Arial"/>
                <w:noProof/>
                <w:sz w:val="20"/>
                <w:szCs w:val="20"/>
                <w:u w:val="single"/>
              </w:rPr>
              <w:t> </w:t>
            </w:r>
            <w:r w:rsidR="00461461">
              <w:rPr>
                <w:rFonts w:ascii="Calibri" w:hAnsi="Calibri" w:cs="Arial"/>
                <w:noProof/>
                <w:sz w:val="20"/>
                <w:szCs w:val="20"/>
                <w:u w:val="single"/>
              </w:rPr>
              <w:t> </w:t>
            </w:r>
            <w:r w:rsidR="00461461">
              <w:rPr>
                <w:rFonts w:ascii="Calibri" w:hAnsi="Calibri" w:cs="Arial"/>
                <w:noProof/>
                <w:sz w:val="20"/>
                <w:szCs w:val="20"/>
                <w:u w:val="single"/>
              </w:rPr>
              <w:t> </w:t>
            </w:r>
            <w:r w:rsidR="00461461">
              <w:rPr>
                <w:rFonts w:ascii="Calibri" w:hAnsi="Calibri" w:cs="Arial"/>
                <w:noProof/>
                <w:sz w:val="20"/>
                <w:szCs w:val="20"/>
                <w:u w:val="single"/>
              </w:rPr>
              <w:t> </w:t>
            </w:r>
            <w:r w:rsidR="00461461">
              <w:rPr>
                <w:rFonts w:ascii="Calibri" w:hAnsi="Calibri" w:cs="Arial"/>
                <w:noProof/>
                <w:sz w:val="20"/>
                <w:szCs w:val="20"/>
                <w:u w:val="single"/>
              </w:rPr>
              <w:t> </w:t>
            </w:r>
            <w:r w:rsidRPr="00146B9A">
              <w:rPr>
                <w:rFonts w:ascii="Calibri" w:hAnsi="Calibri" w:cs="Arial"/>
                <w:sz w:val="20"/>
                <w:szCs w:val="20"/>
                <w:u w:val="single"/>
              </w:rPr>
              <w:fldChar w:fldCharType="end"/>
            </w:r>
          </w:p>
          <w:p w14:paraId="4FEB27B4" w14:textId="7DAC8436" w:rsidR="0071749A" w:rsidRPr="0071749A" w:rsidRDefault="0071749A" w:rsidP="008C4EB0">
            <w:pPr>
              <w:numPr>
                <w:ilvl w:val="1"/>
                <w:numId w:val="22"/>
              </w:numPr>
              <w:spacing w:after="60" w:line="276" w:lineRule="auto"/>
              <w:ind w:right="748"/>
              <w:rPr>
                <w:rFonts w:ascii="Calibri" w:hAnsi="Calibri"/>
                <w:sz w:val="20"/>
                <w:szCs w:val="20"/>
              </w:rPr>
            </w:pPr>
            <w:r>
              <w:rPr>
                <w:rFonts w:ascii="Calibri" w:hAnsi="Calibri"/>
                <w:sz w:val="20"/>
                <w:szCs w:val="20"/>
              </w:rPr>
              <w:t xml:space="preserve">Address of ICS headquarters: </w:t>
            </w:r>
            <w:r w:rsidRPr="00856C57">
              <w:rPr>
                <w:rFonts w:ascii="Calibri" w:hAnsi="Calibri" w:cs="Arial"/>
                <w:sz w:val="20"/>
                <w:szCs w:val="20"/>
                <w:u w:val="single"/>
              </w:rPr>
              <w:fldChar w:fldCharType="begin">
                <w:ffData>
                  <w:name w:val="Text36"/>
                  <w:enabled/>
                  <w:calcOnExit w:val="0"/>
                  <w:textInput/>
                </w:ffData>
              </w:fldChar>
            </w:r>
            <w:r w:rsidRPr="00856C57">
              <w:rPr>
                <w:rFonts w:ascii="Calibri" w:hAnsi="Calibri" w:cs="Arial"/>
                <w:sz w:val="20"/>
                <w:szCs w:val="20"/>
                <w:u w:val="single"/>
              </w:rPr>
              <w:instrText xml:space="preserve"> FORMTEXT </w:instrText>
            </w:r>
            <w:r w:rsidRPr="00856C57">
              <w:rPr>
                <w:rFonts w:ascii="Calibri" w:hAnsi="Calibri" w:cs="Arial"/>
                <w:sz w:val="20"/>
                <w:szCs w:val="20"/>
                <w:u w:val="single"/>
              </w:rPr>
            </w:r>
            <w:r w:rsidRPr="00856C57">
              <w:rPr>
                <w:rFonts w:ascii="Calibri" w:hAnsi="Calibri" w:cs="Arial"/>
                <w:sz w:val="20"/>
                <w:szCs w:val="20"/>
                <w:u w:val="single"/>
              </w:rPr>
              <w:fldChar w:fldCharType="separate"/>
            </w:r>
            <w:r w:rsidR="00461461">
              <w:rPr>
                <w:rFonts w:ascii="Calibri" w:hAnsi="Calibri" w:cs="Arial"/>
                <w:noProof/>
                <w:sz w:val="20"/>
                <w:szCs w:val="20"/>
                <w:u w:val="single"/>
              </w:rPr>
              <w:t> </w:t>
            </w:r>
            <w:r w:rsidR="00461461">
              <w:rPr>
                <w:rFonts w:ascii="Calibri" w:hAnsi="Calibri" w:cs="Arial"/>
                <w:noProof/>
                <w:sz w:val="20"/>
                <w:szCs w:val="20"/>
                <w:u w:val="single"/>
              </w:rPr>
              <w:t> </w:t>
            </w:r>
            <w:r w:rsidR="00461461">
              <w:rPr>
                <w:rFonts w:ascii="Calibri" w:hAnsi="Calibri" w:cs="Arial"/>
                <w:noProof/>
                <w:sz w:val="20"/>
                <w:szCs w:val="20"/>
                <w:u w:val="single"/>
              </w:rPr>
              <w:t> </w:t>
            </w:r>
            <w:r w:rsidR="00461461">
              <w:rPr>
                <w:rFonts w:ascii="Calibri" w:hAnsi="Calibri" w:cs="Arial"/>
                <w:noProof/>
                <w:sz w:val="20"/>
                <w:szCs w:val="20"/>
                <w:u w:val="single"/>
              </w:rPr>
              <w:t> </w:t>
            </w:r>
            <w:r w:rsidR="00461461">
              <w:rPr>
                <w:rFonts w:ascii="Calibri" w:hAnsi="Calibri" w:cs="Arial"/>
                <w:noProof/>
                <w:sz w:val="20"/>
                <w:szCs w:val="20"/>
                <w:u w:val="single"/>
              </w:rPr>
              <w:t> </w:t>
            </w:r>
            <w:r w:rsidRPr="00856C57">
              <w:rPr>
                <w:rFonts w:ascii="Calibri" w:hAnsi="Calibri" w:cs="Arial"/>
                <w:sz w:val="20"/>
                <w:szCs w:val="20"/>
                <w:u w:val="single"/>
              </w:rPr>
              <w:fldChar w:fldCharType="end"/>
            </w:r>
          </w:p>
          <w:p w14:paraId="3F3B47FC" w14:textId="1AB1173F" w:rsidR="00146B9A" w:rsidRDefault="00146B9A" w:rsidP="008C4EB0">
            <w:pPr>
              <w:numPr>
                <w:ilvl w:val="1"/>
                <w:numId w:val="29"/>
              </w:numPr>
              <w:spacing w:after="60" w:line="276" w:lineRule="auto"/>
              <w:ind w:right="748"/>
              <w:rPr>
                <w:rFonts w:ascii="Calibri" w:hAnsi="Calibri"/>
                <w:sz w:val="20"/>
                <w:szCs w:val="20"/>
              </w:rPr>
            </w:pPr>
            <w:r w:rsidRPr="00856C57">
              <w:rPr>
                <w:rFonts w:ascii="Calibri" w:hAnsi="Calibri"/>
                <w:sz w:val="20"/>
                <w:szCs w:val="20"/>
              </w:rPr>
              <w:t xml:space="preserve">Frequency of </w:t>
            </w:r>
            <w:r>
              <w:rPr>
                <w:rFonts w:ascii="Calibri" w:hAnsi="Calibri"/>
                <w:sz w:val="20"/>
                <w:szCs w:val="20"/>
              </w:rPr>
              <w:t xml:space="preserve">internal </w:t>
            </w:r>
            <w:r w:rsidRPr="00856C57">
              <w:rPr>
                <w:rFonts w:ascii="Calibri" w:hAnsi="Calibri"/>
                <w:sz w:val="20"/>
                <w:szCs w:val="20"/>
              </w:rPr>
              <w:t xml:space="preserve">farm inspections: </w:t>
            </w:r>
            <w:r w:rsidRPr="00856C57">
              <w:rPr>
                <w:rFonts w:ascii="Calibri" w:hAnsi="Calibri" w:cs="Arial"/>
                <w:sz w:val="20"/>
                <w:szCs w:val="20"/>
                <w:u w:val="single"/>
              </w:rPr>
              <w:fldChar w:fldCharType="begin">
                <w:ffData>
                  <w:name w:val="Text36"/>
                  <w:enabled/>
                  <w:calcOnExit w:val="0"/>
                  <w:textInput/>
                </w:ffData>
              </w:fldChar>
            </w:r>
            <w:r w:rsidRPr="00856C57">
              <w:rPr>
                <w:rFonts w:ascii="Calibri" w:hAnsi="Calibri" w:cs="Arial"/>
                <w:sz w:val="20"/>
                <w:szCs w:val="20"/>
                <w:u w:val="single"/>
              </w:rPr>
              <w:instrText xml:space="preserve"> FORMTEXT </w:instrText>
            </w:r>
            <w:r w:rsidRPr="00856C57">
              <w:rPr>
                <w:rFonts w:ascii="Calibri" w:hAnsi="Calibri" w:cs="Arial"/>
                <w:sz w:val="20"/>
                <w:szCs w:val="20"/>
                <w:u w:val="single"/>
              </w:rPr>
            </w:r>
            <w:r w:rsidRPr="00856C57">
              <w:rPr>
                <w:rFonts w:ascii="Calibri" w:hAnsi="Calibri" w:cs="Arial"/>
                <w:sz w:val="20"/>
                <w:szCs w:val="20"/>
                <w:u w:val="single"/>
              </w:rPr>
              <w:fldChar w:fldCharType="separate"/>
            </w:r>
            <w:r w:rsidR="00461461">
              <w:rPr>
                <w:rFonts w:ascii="Calibri" w:hAnsi="Calibri" w:cs="Arial"/>
                <w:noProof/>
                <w:sz w:val="20"/>
                <w:szCs w:val="20"/>
                <w:u w:val="single"/>
              </w:rPr>
              <w:t> </w:t>
            </w:r>
            <w:r w:rsidR="00461461">
              <w:rPr>
                <w:rFonts w:ascii="Calibri" w:hAnsi="Calibri" w:cs="Arial"/>
                <w:noProof/>
                <w:sz w:val="20"/>
                <w:szCs w:val="20"/>
                <w:u w:val="single"/>
              </w:rPr>
              <w:t> </w:t>
            </w:r>
            <w:r w:rsidR="00461461">
              <w:rPr>
                <w:rFonts w:ascii="Calibri" w:hAnsi="Calibri" w:cs="Arial"/>
                <w:noProof/>
                <w:sz w:val="20"/>
                <w:szCs w:val="20"/>
                <w:u w:val="single"/>
              </w:rPr>
              <w:t> </w:t>
            </w:r>
            <w:r w:rsidR="00461461">
              <w:rPr>
                <w:rFonts w:ascii="Calibri" w:hAnsi="Calibri" w:cs="Arial"/>
                <w:noProof/>
                <w:sz w:val="20"/>
                <w:szCs w:val="20"/>
                <w:u w:val="single"/>
              </w:rPr>
              <w:t> </w:t>
            </w:r>
            <w:r w:rsidR="00461461">
              <w:rPr>
                <w:rFonts w:ascii="Calibri" w:hAnsi="Calibri" w:cs="Arial"/>
                <w:noProof/>
                <w:sz w:val="20"/>
                <w:szCs w:val="20"/>
                <w:u w:val="single"/>
              </w:rPr>
              <w:t> </w:t>
            </w:r>
            <w:r w:rsidRPr="00856C57">
              <w:rPr>
                <w:rFonts w:ascii="Calibri" w:hAnsi="Calibri" w:cs="Arial"/>
                <w:sz w:val="20"/>
                <w:szCs w:val="20"/>
                <w:u w:val="single"/>
              </w:rPr>
              <w:fldChar w:fldCharType="end"/>
            </w:r>
          </w:p>
          <w:p w14:paraId="0AE932AC" w14:textId="4055E94F" w:rsidR="00B96DD6" w:rsidRPr="00B06373" w:rsidRDefault="00B96DD6" w:rsidP="008C4EB0">
            <w:pPr>
              <w:numPr>
                <w:ilvl w:val="0"/>
                <w:numId w:val="29"/>
              </w:numPr>
              <w:spacing w:after="60" w:line="276" w:lineRule="auto"/>
              <w:ind w:left="360" w:right="748"/>
              <w:rPr>
                <w:rFonts w:ascii="Calibri" w:hAnsi="Calibri"/>
                <w:color w:val="000000" w:themeColor="text1"/>
                <w:sz w:val="20"/>
                <w:szCs w:val="20"/>
              </w:rPr>
            </w:pPr>
            <w:r w:rsidRPr="00FD72C2">
              <w:rPr>
                <w:rFonts w:ascii="Calibri" w:hAnsi="Calibri"/>
                <w:sz w:val="20"/>
                <w:szCs w:val="20"/>
              </w:rPr>
              <w:t xml:space="preserve">Submit a copy of the internal policies that govern the </w:t>
            </w:r>
            <w:r w:rsidR="00A81268">
              <w:rPr>
                <w:rFonts w:ascii="Calibri" w:hAnsi="Calibri"/>
                <w:sz w:val="20"/>
                <w:szCs w:val="20"/>
              </w:rPr>
              <w:t xml:space="preserve">Producer </w:t>
            </w:r>
            <w:r w:rsidRPr="00FD72C2">
              <w:rPr>
                <w:rFonts w:ascii="Calibri" w:hAnsi="Calibri"/>
                <w:sz w:val="20"/>
                <w:szCs w:val="20"/>
              </w:rPr>
              <w:t xml:space="preserve">Group’s Internal Control System; including, at minimum, the </w:t>
            </w:r>
            <w:r w:rsidRPr="00FD72C2">
              <w:rPr>
                <w:rFonts w:asciiTheme="majorHAnsi" w:hAnsiTheme="majorHAnsi" w:cstheme="majorHAnsi"/>
                <w:sz w:val="20"/>
                <w:szCs w:val="20"/>
              </w:rPr>
              <w:t xml:space="preserve">following:  </w:t>
            </w:r>
            <w:r>
              <w:rPr>
                <w:rFonts w:asciiTheme="majorHAnsi" w:hAnsiTheme="majorHAnsi" w:cstheme="majorHAnsi"/>
                <w:sz w:val="20"/>
                <w:szCs w:val="20"/>
              </w:rPr>
              <w:t xml:space="preserve"> </w:t>
            </w:r>
            <w:r w:rsidRPr="00816792">
              <w:rPr>
                <w:rFonts w:ascii="Calibri" w:hAnsi="Calibri"/>
                <w:sz w:val="20"/>
                <w:szCs w:val="20"/>
              </w:rPr>
              <w:fldChar w:fldCharType="begin">
                <w:ffData>
                  <w:name w:val="Check1"/>
                  <w:enabled/>
                  <w:calcOnExit w:val="0"/>
                  <w:checkBox>
                    <w:sizeAuto/>
                    <w:default w:val="0"/>
                  </w:checkBox>
                </w:ffData>
              </w:fldChar>
            </w:r>
            <w:r w:rsidRPr="00816792">
              <w:rPr>
                <w:rFonts w:ascii="Calibri" w:hAnsi="Calibri"/>
                <w:sz w:val="20"/>
                <w:szCs w:val="20"/>
              </w:rPr>
              <w:instrText xml:space="preserve"> FORMCHECKBOX </w:instrText>
            </w:r>
            <w:r w:rsidR="003C406A">
              <w:rPr>
                <w:rFonts w:ascii="Calibri" w:hAnsi="Calibri"/>
                <w:sz w:val="20"/>
                <w:szCs w:val="20"/>
              </w:rPr>
            </w:r>
            <w:r w:rsidR="003C406A">
              <w:rPr>
                <w:rFonts w:ascii="Calibri" w:hAnsi="Calibri"/>
                <w:sz w:val="20"/>
                <w:szCs w:val="20"/>
              </w:rPr>
              <w:fldChar w:fldCharType="separate"/>
            </w:r>
            <w:r w:rsidRPr="00816792">
              <w:rPr>
                <w:rFonts w:ascii="Calibri" w:hAnsi="Calibri"/>
                <w:sz w:val="20"/>
                <w:szCs w:val="20"/>
              </w:rPr>
              <w:fldChar w:fldCharType="end"/>
            </w:r>
            <w:r w:rsidRPr="00816792">
              <w:rPr>
                <w:rFonts w:ascii="Calibri" w:hAnsi="Calibri"/>
                <w:sz w:val="20"/>
                <w:szCs w:val="20"/>
              </w:rPr>
              <w:t xml:space="preserve"> </w:t>
            </w:r>
            <w:proofErr w:type="gramStart"/>
            <w:r w:rsidRPr="00791D86">
              <w:rPr>
                <w:rFonts w:ascii="Calibri" w:hAnsi="Calibri"/>
                <w:b/>
                <w:sz w:val="20"/>
                <w:szCs w:val="20"/>
              </w:rPr>
              <w:t>Attached</w:t>
            </w:r>
            <w:proofErr w:type="gramEnd"/>
          </w:p>
          <w:p w14:paraId="04AD64CC" w14:textId="1913727C" w:rsidR="009A2BAC" w:rsidRPr="00B06373" w:rsidRDefault="009A2BAC" w:rsidP="008C4EB0">
            <w:pPr>
              <w:pStyle w:val="NormalWeb"/>
              <w:numPr>
                <w:ilvl w:val="0"/>
                <w:numId w:val="32"/>
              </w:numPr>
              <w:spacing w:after="60" w:line="240" w:lineRule="auto"/>
              <w:ind w:left="1166" w:right="748" w:hanging="360"/>
              <w:textAlignment w:val="baseline"/>
              <w:rPr>
                <w:rFonts w:ascii="Calibri" w:hAnsi="Calibri" w:cs="Calibri"/>
                <w:color w:val="000000" w:themeColor="text1"/>
                <w:sz w:val="20"/>
                <w:szCs w:val="20"/>
              </w:rPr>
            </w:pPr>
            <w:r w:rsidRPr="00B06373">
              <w:rPr>
                <w:rFonts w:ascii="Calibri" w:hAnsi="Calibri" w:cs="Calibri"/>
                <w:color w:val="000000" w:themeColor="text1"/>
                <w:sz w:val="20"/>
                <w:szCs w:val="20"/>
              </w:rPr>
              <w:t>Clear requirements for membership including, but not limited to adherence to the Organic System Plan &amp; the internal regulations of the operation as well as the applicable organic standards. Document name and Page Number:</w:t>
            </w:r>
            <w:r w:rsidR="0021369F" w:rsidRPr="00B06373">
              <w:rPr>
                <w:rFonts w:ascii="Calibri" w:hAnsi="Calibri" w:cs="Calibri"/>
                <w:color w:val="000000" w:themeColor="text1"/>
                <w:sz w:val="20"/>
                <w:szCs w:val="20"/>
              </w:rPr>
              <w:t xml:space="preserve"> </w:t>
            </w:r>
            <w:r w:rsidR="0021369F" w:rsidRPr="00B06373">
              <w:rPr>
                <w:rFonts w:ascii="Calibri" w:hAnsi="Calibri" w:cs="Arial"/>
                <w:color w:val="000000" w:themeColor="text1"/>
                <w:sz w:val="20"/>
                <w:szCs w:val="20"/>
                <w:u w:val="single"/>
              </w:rPr>
              <w:fldChar w:fldCharType="begin">
                <w:ffData>
                  <w:name w:val="Text36"/>
                  <w:enabled/>
                  <w:calcOnExit w:val="0"/>
                  <w:textInput/>
                </w:ffData>
              </w:fldChar>
            </w:r>
            <w:r w:rsidR="0021369F" w:rsidRPr="00B06373">
              <w:rPr>
                <w:rFonts w:ascii="Calibri" w:hAnsi="Calibri" w:cs="Arial"/>
                <w:color w:val="000000" w:themeColor="text1"/>
                <w:sz w:val="20"/>
                <w:szCs w:val="20"/>
                <w:u w:val="single"/>
              </w:rPr>
              <w:instrText xml:space="preserve"> FORMTEXT </w:instrText>
            </w:r>
            <w:r w:rsidR="0021369F" w:rsidRPr="00B06373">
              <w:rPr>
                <w:rFonts w:ascii="Calibri" w:hAnsi="Calibri" w:cs="Arial"/>
                <w:color w:val="000000" w:themeColor="text1"/>
                <w:sz w:val="20"/>
                <w:szCs w:val="20"/>
                <w:u w:val="single"/>
              </w:rPr>
            </w:r>
            <w:r w:rsidR="0021369F" w:rsidRPr="00B06373">
              <w:rPr>
                <w:rFonts w:ascii="Calibri" w:hAnsi="Calibri" w:cs="Arial"/>
                <w:color w:val="000000" w:themeColor="text1"/>
                <w:sz w:val="20"/>
                <w:szCs w:val="20"/>
                <w:u w:val="single"/>
              </w:rPr>
              <w:fldChar w:fldCharType="separate"/>
            </w:r>
            <w:r w:rsidR="00461461">
              <w:rPr>
                <w:rFonts w:ascii="Calibri" w:hAnsi="Calibri" w:cs="Arial"/>
                <w:noProof/>
                <w:color w:val="000000" w:themeColor="text1"/>
                <w:sz w:val="20"/>
                <w:szCs w:val="20"/>
                <w:u w:val="single"/>
              </w:rPr>
              <w:t> </w:t>
            </w:r>
            <w:r w:rsidR="00461461">
              <w:rPr>
                <w:rFonts w:ascii="Calibri" w:hAnsi="Calibri" w:cs="Arial"/>
                <w:noProof/>
                <w:color w:val="000000" w:themeColor="text1"/>
                <w:sz w:val="20"/>
                <w:szCs w:val="20"/>
                <w:u w:val="single"/>
              </w:rPr>
              <w:t> </w:t>
            </w:r>
            <w:r w:rsidR="00461461">
              <w:rPr>
                <w:rFonts w:ascii="Calibri" w:hAnsi="Calibri" w:cs="Arial"/>
                <w:noProof/>
                <w:color w:val="000000" w:themeColor="text1"/>
                <w:sz w:val="20"/>
                <w:szCs w:val="20"/>
                <w:u w:val="single"/>
              </w:rPr>
              <w:t> </w:t>
            </w:r>
            <w:r w:rsidR="00461461">
              <w:rPr>
                <w:rFonts w:ascii="Calibri" w:hAnsi="Calibri" w:cs="Arial"/>
                <w:noProof/>
                <w:color w:val="000000" w:themeColor="text1"/>
                <w:sz w:val="20"/>
                <w:szCs w:val="20"/>
                <w:u w:val="single"/>
              </w:rPr>
              <w:t> </w:t>
            </w:r>
            <w:r w:rsidR="00461461">
              <w:rPr>
                <w:rFonts w:ascii="Calibri" w:hAnsi="Calibri" w:cs="Arial"/>
                <w:noProof/>
                <w:color w:val="000000" w:themeColor="text1"/>
                <w:sz w:val="20"/>
                <w:szCs w:val="20"/>
                <w:u w:val="single"/>
              </w:rPr>
              <w:t> </w:t>
            </w:r>
            <w:r w:rsidR="0021369F" w:rsidRPr="00B06373">
              <w:rPr>
                <w:rFonts w:ascii="Calibri" w:hAnsi="Calibri" w:cs="Arial"/>
                <w:color w:val="000000" w:themeColor="text1"/>
                <w:sz w:val="20"/>
                <w:szCs w:val="20"/>
                <w:u w:val="single"/>
              </w:rPr>
              <w:fldChar w:fldCharType="end"/>
            </w:r>
          </w:p>
          <w:p w14:paraId="0B009C10" w14:textId="33EFEC9A" w:rsidR="009A2BAC" w:rsidRPr="00B06373" w:rsidRDefault="009A2BAC" w:rsidP="008C4EB0">
            <w:pPr>
              <w:pStyle w:val="NormalWeb"/>
              <w:numPr>
                <w:ilvl w:val="0"/>
                <w:numId w:val="32"/>
              </w:numPr>
              <w:spacing w:after="60" w:line="240" w:lineRule="auto"/>
              <w:ind w:left="1166" w:right="748" w:hanging="360"/>
              <w:textAlignment w:val="baseline"/>
              <w:rPr>
                <w:rFonts w:ascii="Calibri" w:hAnsi="Calibri" w:cs="Calibri"/>
                <w:color w:val="000000" w:themeColor="text1"/>
                <w:sz w:val="20"/>
                <w:szCs w:val="20"/>
              </w:rPr>
            </w:pPr>
            <w:r w:rsidRPr="00B06373">
              <w:rPr>
                <w:rFonts w:ascii="Calibri" w:hAnsi="Calibri" w:cs="Calibri"/>
                <w:color w:val="000000" w:themeColor="text1"/>
                <w:sz w:val="20"/>
                <w:szCs w:val="20"/>
              </w:rPr>
              <w:t xml:space="preserve">Description of how shared resources, including production practices and inputs, are </w:t>
            </w:r>
            <w:r w:rsidR="009D3F12" w:rsidRPr="00B06373">
              <w:rPr>
                <w:rFonts w:ascii="Calibri" w:hAnsi="Calibri" w:cs="Calibri"/>
                <w:color w:val="000000" w:themeColor="text1"/>
                <w:sz w:val="20"/>
                <w:szCs w:val="20"/>
              </w:rPr>
              <w:t>procured,</w:t>
            </w:r>
            <w:r w:rsidRPr="00B06373">
              <w:rPr>
                <w:rFonts w:ascii="Calibri" w:hAnsi="Calibri" w:cs="Calibri"/>
                <w:color w:val="000000" w:themeColor="text1"/>
                <w:sz w:val="20"/>
                <w:szCs w:val="20"/>
              </w:rPr>
              <w:t xml:space="preserve"> and provided to all producer group members and personnel. Document name and Page Number:</w:t>
            </w:r>
            <w:r w:rsidR="0021369F" w:rsidRPr="00B06373">
              <w:rPr>
                <w:rFonts w:ascii="Calibri" w:hAnsi="Calibri" w:cs="Calibri"/>
                <w:color w:val="000000" w:themeColor="text1"/>
                <w:sz w:val="20"/>
                <w:szCs w:val="20"/>
              </w:rPr>
              <w:t xml:space="preserve"> </w:t>
            </w:r>
            <w:r w:rsidR="0021369F" w:rsidRPr="00B06373">
              <w:rPr>
                <w:rFonts w:ascii="Calibri" w:hAnsi="Calibri" w:cs="Arial"/>
                <w:color w:val="000000" w:themeColor="text1"/>
                <w:sz w:val="20"/>
                <w:szCs w:val="20"/>
                <w:u w:val="single"/>
              </w:rPr>
              <w:fldChar w:fldCharType="begin">
                <w:ffData>
                  <w:name w:val="Text36"/>
                  <w:enabled/>
                  <w:calcOnExit w:val="0"/>
                  <w:textInput/>
                </w:ffData>
              </w:fldChar>
            </w:r>
            <w:r w:rsidR="0021369F" w:rsidRPr="00B06373">
              <w:rPr>
                <w:rFonts w:ascii="Calibri" w:hAnsi="Calibri" w:cs="Arial"/>
                <w:color w:val="000000" w:themeColor="text1"/>
                <w:sz w:val="20"/>
                <w:szCs w:val="20"/>
                <w:u w:val="single"/>
              </w:rPr>
              <w:instrText xml:space="preserve"> FORMTEXT </w:instrText>
            </w:r>
            <w:r w:rsidR="0021369F" w:rsidRPr="00B06373">
              <w:rPr>
                <w:rFonts w:ascii="Calibri" w:hAnsi="Calibri" w:cs="Arial"/>
                <w:color w:val="000000" w:themeColor="text1"/>
                <w:sz w:val="20"/>
                <w:szCs w:val="20"/>
                <w:u w:val="single"/>
              </w:rPr>
            </w:r>
            <w:r w:rsidR="0021369F" w:rsidRPr="00B06373">
              <w:rPr>
                <w:rFonts w:ascii="Calibri" w:hAnsi="Calibri" w:cs="Arial"/>
                <w:color w:val="000000" w:themeColor="text1"/>
                <w:sz w:val="20"/>
                <w:szCs w:val="20"/>
                <w:u w:val="single"/>
              </w:rPr>
              <w:fldChar w:fldCharType="separate"/>
            </w:r>
            <w:r w:rsidR="00461461">
              <w:rPr>
                <w:rFonts w:ascii="Calibri" w:hAnsi="Calibri" w:cs="Arial"/>
                <w:noProof/>
                <w:color w:val="000000" w:themeColor="text1"/>
                <w:sz w:val="20"/>
                <w:szCs w:val="20"/>
                <w:u w:val="single"/>
              </w:rPr>
              <w:t> </w:t>
            </w:r>
            <w:r w:rsidR="00461461">
              <w:rPr>
                <w:rFonts w:ascii="Calibri" w:hAnsi="Calibri" w:cs="Arial"/>
                <w:noProof/>
                <w:color w:val="000000" w:themeColor="text1"/>
                <w:sz w:val="20"/>
                <w:szCs w:val="20"/>
                <w:u w:val="single"/>
              </w:rPr>
              <w:t> </w:t>
            </w:r>
            <w:r w:rsidR="00461461">
              <w:rPr>
                <w:rFonts w:ascii="Calibri" w:hAnsi="Calibri" w:cs="Arial"/>
                <w:noProof/>
                <w:color w:val="000000" w:themeColor="text1"/>
                <w:sz w:val="20"/>
                <w:szCs w:val="20"/>
                <w:u w:val="single"/>
              </w:rPr>
              <w:t> </w:t>
            </w:r>
            <w:r w:rsidR="00461461">
              <w:rPr>
                <w:rFonts w:ascii="Calibri" w:hAnsi="Calibri" w:cs="Arial"/>
                <w:noProof/>
                <w:color w:val="000000" w:themeColor="text1"/>
                <w:sz w:val="20"/>
                <w:szCs w:val="20"/>
                <w:u w:val="single"/>
              </w:rPr>
              <w:t> </w:t>
            </w:r>
            <w:r w:rsidR="00461461">
              <w:rPr>
                <w:rFonts w:ascii="Calibri" w:hAnsi="Calibri" w:cs="Arial"/>
                <w:noProof/>
                <w:color w:val="000000" w:themeColor="text1"/>
                <w:sz w:val="20"/>
                <w:szCs w:val="20"/>
                <w:u w:val="single"/>
              </w:rPr>
              <w:t> </w:t>
            </w:r>
            <w:r w:rsidR="0021369F" w:rsidRPr="00B06373">
              <w:rPr>
                <w:rFonts w:ascii="Calibri" w:hAnsi="Calibri" w:cs="Arial"/>
                <w:color w:val="000000" w:themeColor="text1"/>
                <w:sz w:val="20"/>
                <w:szCs w:val="20"/>
                <w:u w:val="single"/>
              </w:rPr>
              <w:fldChar w:fldCharType="end"/>
            </w:r>
          </w:p>
          <w:p w14:paraId="316FBCE6" w14:textId="48477E19" w:rsidR="009A2BAC" w:rsidRPr="00B06373" w:rsidRDefault="009A2BAC" w:rsidP="008C4EB0">
            <w:pPr>
              <w:pStyle w:val="NormalWeb"/>
              <w:numPr>
                <w:ilvl w:val="0"/>
                <w:numId w:val="33"/>
              </w:numPr>
              <w:spacing w:after="60" w:line="240" w:lineRule="auto"/>
              <w:ind w:left="1166" w:right="748" w:hanging="360"/>
              <w:textAlignment w:val="baseline"/>
              <w:rPr>
                <w:rFonts w:ascii="Calibri" w:hAnsi="Calibri" w:cs="Calibri"/>
                <w:color w:val="000000" w:themeColor="text1"/>
                <w:sz w:val="20"/>
                <w:szCs w:val="20"/>
              </w:rPr>
            </w:pPr>
            <w:r w:rsidRPr="00B06373">
              <w:rPr>
                <w:rFonts w:ascii="Calibri" w:hAnsi="Calibri" w:cs="Calibri"/>
                <w:color w:val="000000" w:themeColor="text1"/>
                <w:sz w:val="20"/>
                <w:szCs w:val="20"/>
              </w:rPr>
              <w:t>Description of procedures for accepting new members into the producer group operation. Page Number:</w:t>
            </w:r>
            <w:r w:rsidR="0021369F" w:rsidRPr="00B06373">
              <w:rPr>
                <w:rFonts w:ascii="Calibri" w:hAnsi="Calibri" w:cs="Calibri"/>
                <w:color w:val="000000" w:themeColor="text1"/>
                <w:sz w:val="20"/>
                <w:szCs w:val="20"/>
              </w:rPr>
              <w:t xml:space="preserve"> </w:t>
            </w:r>
            <w:r w:rsidR="0021369F" w:rsidRPr="00B06373">
              <w:rPr>
                <w:rFonts w:ascii="Calibri" w:hAnsi="Calibri" w:cs="Arial"/>
                <w:color w:val="000000" w:themeColor="text1"/>
                <w:sz w:val="20"/>
                <w:szCs w:val="20"/>
                <w:u w:val="single"/>
              </w:rPr>
              <w:fldChar w:fldCharType="begin">
                <w:ffData>
                  <w:name w:val="Text36"/>
                  <w:enabled/>
                  <w:calcOnExit w:val="0"/>
                  <w:textInput/>
                </w:ffData>
              </w:fldChar>
            </w:r>
            <w:r w:rsidR="0021369F" w:rsidRPr="00B06373">
              <w:rPr>
                <w:rFonts w:ascii="Calibri" w:hAnsi="Calibri" w:cs="Arial"/>
                <w:color w:val="000000" w:themeColor="text1"/>
                <w:sz w:val="20"/>
                <w:szCs w:val="20"/>
                <w:u w:val="single"/>
              </w:rPr>
              <w:instrText xml:space="preserve"> FORMTEXT </w:instrText>
            </w:r>
            <w:r w:rsidR="0021369F" w:rsidRPr="00B06373">
              <w:rPr>
                <w:rFonts w:ascii="Calibri" w:hAnsi="Calibri" w:cs="Arial"/>
                <w:color w:val="000000" w:themeColor="text1"/>
                <w:sz w:val="20"/>
                <w:szCs w:val="20"/>
                <w:u w:val="single"/>
              </w:rPr>
            </w:r>
            <w:r w:rsidR="0021369F" w:rsidRPr="00B06373">
              <w:rPr>
                <w:rFonts w:ascii="Calibri" w:hAnsi="Calibri" w:cs="Arial"/>
                <w:color w:val="000000" w:themeColor="text1"/>
                <w:sz w:val="20"/>
                <w:szCs w:val="20"/>
                <w:u w:val="single"/>
              </w:rPr>
              <w:fldChar w:fldCharType="separate"/>
            </w:r>
            <w:r w:rsidR="00461461">
              <w:rPr>
                <w:rFonts w:ascii="Calibri" w:hAnsi="Calibri" w:cs="Arial"/>
                <w:noProof/>
                <w:color w:val="000000" w:themeColor="text1"/>
                <w:sz w:val="20"/>
                <w:szCs w:val="20"/>
                <w:u w:val="single"/>
              </w:rPr>
              <w:t> </w:t>
            </w:r>
            <w:r w:rsidR="00461461">
              <w:rPr>
                <w:rFonts w:ascii="Calibri" w:hAnsi="Calibri" w:cs="Arial"/>
                <w:noProof/>
                <w:color w:val="000000" w:themeColor="text1"/>
                <w:sz w:val="20"/>
                <w:szCs w:val="20"/>
                <w:u w:val="single"/>
              </w:rPr>
              <w:t> </w:t>
            </w:r>
            <w:r w:rsidR="00461461">
              <w:rPr>
                <w:rFonts w:ascii="Calibri" w:hAnsi="Calibri" w:cs="Arial"/>
                <w:noProof/>
                <w:color w:val="000000" w:themeColor="text1"/>
                <w:sz w:val="20"/>
                <w:szCs w:val="20"/>
                <w:u w:val="single"/>
              </w:rPr>
              <w:t> </w:t>
            </w:r>
            <w:r w:rsidR="00461461">
              <w:rPr>
                <w:rFonts w:ascii="Calibri" w:hAnsi="Calibri" w:cs="Arial"/>
                <w:noProof/>
                <w:color w:val="000000" w:themeColor="text1"/>
                <w:sz w:val="20"/>
                <w:szCs w:val="20"/>
                <w:u w:val="single"/>
              </w:rPr>
              <w:t> </w:t>
            </w:r>
            <w:r w:rsidR="00461461">
              <w:rPr>
                <w:rFonts w:ascii="Calibri" w:hAnsi="Calibri" w:cs="Arial"/>
                <w:noProof/>
                <w:color w:val="000000" w:themeColor="text1"/>
                <w:sz w:val="20"/>
                <w:szCs w:val="20"/>
                <w:u w:val="single"/>
              </w:rPr>
              <w:t> </w:t>
            </w:r>
            <w:r w:rsidR="0021369F" w:rsidRPr="00B06373">
              <w:rPr>
                <w:rFonts w:ascii="Calibri" w:hAnsi="Calibri" w:cs="Arial"/>
                <w:color w:val="000000" w:themeColor="text1"/>
                <w:sz w:val="20"/>
                <w:szCs w:val="20"/>
                <w:u w:val="single"/>
              </w:rPr>
              <w:fldChar w:fldCharType="end"/>
            </w:r>
          </w:p>
          <w:p w14:paraId="26AE880B" w14:textId="70C43758" w:rsidR="009A2BAC" w:rsidRPr="00B06373" w:rsidRDefault="009A2BAC" w:rsidP="008C4EB0">
            <w:pPr>
              <w:pStyle w:val="NormalWeb"/>
              <w:numPr>
                <w:ilvl w:val="0"/>
                <w:numId w:val="34"/>
              </w:numPr>
              <w:spacing w:after="60" w:line="240" w:lineRule="auto"/>
              <w:ind w:left="1166" w:right="748" w:hanging="360"/>
              <w:textAlignment w:val="baseline"/>
              <w:rPr>
                <w:rFonts w:ascii="Calibri" w:hAnsi="Calibri" w:cs="Calibri"/>
                <w:color w:val="000000" w:themeColor="text1"/>
                <w:sz w:val="20"/>
                <w:szCs w:val="20"/>
              </w:rPr>
            </w:pPr>
            <w:r w:rsidRPr="00B06373">
              <w:rPr>
                <w:rFonts w:ascii="Calibri" w:hAnsi="Calibri" w:cs="Calibri"/>
                <w:color w:val="000000" w:themeColor="text1"/>
                <w:sz w:val="20"/>
                <w:szCs w:val="20"/>
              </w:rPr>
              <w:t>Commitment to perform a minimum of 1 internal inspection visit to each farm site per year, including sites with active and inactive production. Document name and Page Number:</w:t>
            </w:r>
            <w:r w:rsidR="0021369F" w:rsidRPr="00B06373">
              <w:rPr>
                <w:rFonts w:ascii="Calibri" w:hAnsi="Calibri" w:cs="Calibri"/>
                <w:color w:val="000000" w:themeColor="text1"/>
                <w:sz w:val="20"/>
                <w:szCs w:val="20"/>
              </w:rPr>
              <w:t xml:space="preserve"> </w:t>
            </w:r>
            <w:r w:rsidR="0021369F" w:rsidRPr="00B06373">
              <w:rPr>
                <w:rFonts w:ascii="Calibri" w:hAnsi="Calibri" w:cs="Arial"/>
                <w:color w:val="000000" w:themeColor="text1"/>
                <w:sz w:val="20"/>
                <w:szCs w:val="20"/>
                <w:u w:val="single"/>
              </w:rPr>
              <w:fldChar w:fldCharType="begin">
                <w:ffData>
                  <w:name w:val="Text36"/>
                  <w:enabled/>
                  <w:calcOnExit w:val="0"/>
                  <w:textInput/>
                </w:ffData>
              </w:fldChar>
            </w:r>
            <w:r w:rsidR="0021369F" w:rsidRPr="00B06373">
              <w:rPr>
                <w:rFonts w:ascii="Calibri" w:hAnsi="Calibri" w:cs="Arial"/>
                <w:color w:val="000000" w:themeColor="text1"/>
                <w:sz w:val="20"/>
                <w:szCs w:val="20"/>
                <w:u w:val="single"/>
              </w:rPr>
              <w:instrText xml:space="preserve"> FORMTEXT </w:instrText>
            </w:r>
            <w:r w:rsidR="0021369F" w:rsidRPr="00B06373">
              <w:rPr>
                <w:rFonts w:ascii="Calibri" w:hAnsi="Calibri" w:cs="Arial"/>
                <w:color w:val="000000" w:themeColor="text1"/>
                <w:sz w:val="20"/>
                <w:szCs w:val="20"/>
                <w:u w:val="single"/>
              </w:rPr>
            </w:r>
            <w:r w:rsidR="0021369F" w:rsidRPr="00B06373">
              <w:rPr>
                <w:rFonts w:ascii="Calibri" w:hAnsi="Calibri" w:cs="Arial"/>
                <w:color w:val="000000" w:themeColor="text1"/>
                <w:sz w:val="20"/>
                <w:szCs w:val="20"/>
                <w:u w:val="single"/>
              </w:rPr>
              <w:fldChar w:fldCharType="separate"/>
            </w:r>
            <w:r w:rsidR="00461461">
              <w:rPr>
                <w:rFonts w:ascii="Calibri" w:hAnsi="Calibri" w:cs="Arial"/>
                <w:noProof/>
                <w:color w:val="000000" w:themeColor="text1"/>
                <w:sz w:val="20"/>
                <w:szCs w:val="20"/>
                <w:u w:val="single"/>
              </w:rPr>
              <w:t> </w:t>
            </w:r>
            <w:r w:rsidR="00461461">
              <w:rPr>
                <w:rFonts w:ascii="Calibri" w:hAnsi="Calibri" w:cs="Arial"/>
                <w:noProof/>
                <w:color w:val="000000" w:themeColor="text1"/>
                <w:sz w:val="20"/>
                <w:szCs w:val="20"/>
                <w:u w:val="single"/>
              </w:rPr>
              <w:t> </w:t>
            </w:r>
            <w:r w:rsidR="00461461">
              <w:rPr>
                <w:rFonts w:ascii="Calibri" w:hAnsi="Calibri" w:cs="Arial"/>
                <w:noProof/>
                <w:color w:val="000000" w:themeColor="text1"/>
                <w:sz w:val="20"/>
                <w:szCs w:val="20"/>
                <w:u w:val="single"/>
              </w:rPr>
              <w:t> </w:t>
            </w:r>
            <w:r w:rsidR="00461461">
              <w:rPr>
                <w:rFonts w:ascii="Calibri" w:hAnsi="Calibri" w:cs="Arial"/>
                <w:noProof/>
                <w:color w:val="000000" w:themeColor="text1"/>
                <w:sz w:val="20"/>
                <w:szCs w:val="20"/>
                <w:u w:val="single"/>
              </w:rPr>
              <w:t> </w:t>
            </w:r>
            <w:r w:rsidR="00461461">
              <w:rPr>
                <w:rFonts w:ascii="Calibri" w:hAnsi="Calibri" w:cs="Arial"/>
                <w:noProof/>
                <w:color w:val="000000" w:themeColor="text1"/>
                <w:sz w:val="20"/>
                <w:szCs w:val="20"/>
                <w:u w:val="single"/>
              </w:rPr>
              <w:t> </w:t>
            </w:r>
            <w:r w:rsidR="0021369F" w:rsidRPr="00B06373">
              <w:rPr>
                <w:rFonts w:ascii="Calibri" w:hAnsi="Calibri" w:cs="Arial"/>
                <w:color w:val="000000" w:themeColor="text1"/>
                <w:sz w:val="20"/>
                <w:szCs w:val="20"/>
                <w:u w:val="single"/>
              </w:rPr>
              <w:fldChar w:fldCharType="end"/>
            </w:r>
          </w:p>
          <w:p w14:paraId="10A5C239" w14:textId="4416A31D" w:rsidR="009A2BAC" w:rsidRPr="00B06373" w:rsidRDefault="009A2BAC" w:rsidP="008C4EB0">
            <w:pPr>
              <w:pStyle w:val="NormalWeb"/>
              <w:numPr>
                <w:ilvl w:val="0"/>
                <w:numId w:val="34"/>
              </w:numPr>
              <w:spacing w:after="60" w:line="240" w:lineRule="auto"/>
              <w:ind w:left="1166" w:right="388" w:hanging="360"/>
              <w:textAlignment w:val="baseline"/>
              <w:rPr>
                <w:rFonts w:ascii="Calibri" w:hAnsi="Calibri" w:cs="Calibri"/>
                <w:color w:val="000000" w:themeColor="text1"/>
                <w:sz w:val="20"/>
                <w:szCs w:val="20"/>
              </w:rPr>
            </w:pPr>
            <w:r w:rsidRPr="00B06373">
              <w:rPr>
                <w:rFonts w:ascii="Calibri" w:hAnsi="Calibri" w:cs="Calibri"/>
                <w:color w:val="000000" w:themeColor="text1"/>
                <w:sz w:val="20"/>
                <w:szCs w:val="20"/>
              </w:rPr>
              <w:lastRenderedPageBreak/>
              <w:t>A risk analysis of the producer group performed by the ICS including the description of characteristics of high-risk producer group members and production units (parcels). Document name and Page Number</w:t>
            </w:r>
            <w:r w:rsidR="0021369F" w:rsidRPr="00B06373">
              <w:rPr>
                <w:rFonts w:ascii="Calibri" w:hAnsi="Calibri" w:cs="Calibri"/>
                <w:color w:val="000000" w:themeColor="text1"/>
                <w:sz w:val="20"/>
                <w:szCs w:val="20"/>
              </w:rPr>
              <w:t xml:space="preserve">: </w:t>
            </w:r>
            <w:r w:rsidR="0021369F" w:rsidRPr="00B06373">
              <w:rPr>
                <w:rFonts w:ascii="Calibri" w:hAnsi="Calibri" w:cs="Arial"/>
                <w:color w:val="000000" w:themeColor="text1"/>
                <w:sz w:val="20"/>
                <w:szCs w:val="20"/>
                <w:u w:val="single"/>
              </w:rPr>
              <w:fldChar w:fldCharType="begin">
                <w:ffData>
                  <w:name w:val="Text36"/>
                  <w:enabled/>
                  <w:calcOnExit w:val="0"/>
                  <w:textInput/>
                </w:ffData>
              </w:fldChar>
            </w:r>
            <w:r w:rsidR="0021369F" w:rsidRPr="00B06373">
              <w:rPr>
                <w:rFonts w:ascii="Calibri" w:hAnsi="Calibri" w:cs="Arial"/>
                <w:color w:val="000000" w:themeColor="text1"/>
                <w:sz w:val="20"/>
                <w:szCs w:val="20"/>
                <w:u w:val="single"/>
              </w:rPr>
              <w:instrText xml:space="preserve"> FORMTEXT </w:instrText>
            </w:r>
            <w:r w:rsidR="0021369F" w:rsidRPr="00B06373">
              <w:rPr>
                <w:rFonts w:ascii="Calibri" w:hAnsi="Calibri" w:cs="Arial"/>
                <w:color w:val="000000" w:themeColor="text1"/>
                <w:sz w:val="20"/>
                <w:szCs w:val="20"/>
                <w:u w:val="single"/>
              </w:rPr>
            </w:r>
            <w:r w:rsidR="0021369F" w:rsidRPr="00B06373">
              <w:rPr>
                <w:rFonts w:ascii="Calibri" w:hAnsi="Calibri" w:cs="Arial"/>
                <w:color w:val="000000" w:themeColor="text1"/>
                <w:sz w:val="20"/>
                <w:szCs w:val="20"/>
                <w:u w:val="single"/>
              </w:rPr>
              <w:fldChar w:fldCharType="separate"/>
            </w:r>
            <w:r w:rsidR="00461461">
              <w:rPr>
                <w:rFonts w:ascii="Calibri" w:hAnsi="Calibri" w:cs="Arial"/>
                <w:noProof/>
                <w:color w:val="000000" w:themeColor="text1"/>
                <w:sz w:val="20"/>
                <w:szCs w:val="20"/>
                <w:u w:val="single"/>
              </w:rPr>
              <w:t> </w:t>
            </w:r>
            <w:r w:rsidR="00461461">
              <w:rPr>
                <w:rFonts w:ascii="Calibri" w:hAnsi="Calibri" w:cs="Arial"/>
                <w:noProof/>
                <w:color w:val="000000" w:themeColor="text1"/>
                <w:sz w:val="20"/>
                <w:szCs w:val="20"/>
                <w:u w:val="single"/>
              </w:rPr>
              <w:t> </w:t>
            </w:r>
            <w:r w:rsidR="00461461">
              <w:rPr>
                <w:rFonts w:ascii="Calibri" w:hAnsi="Calibri" w:cs="Arial"/>
                <w:noProof/>
                <w:color w:val="000000" w:themeColor="text1"/>
                <w:sz w:val="20"/>
                <w:szCs w:val="20"/>
                <w:u w:val="single"/>
              </w:rPr>
              <w:t> </w:t>
            </w:r>
            <w:r w:rsidR="00461461">
              <w:rPr>
                <w:rFonts w:ascii="Calibri" w:hAnsi="Calibri" w:cs="Arial"/>
                <w:noProof/>
                <w:color w:val="000000" w:themeColor="text1"/>
                <w:sz w:val="20"/>
                <w:szCs w:val="20"/>
                <w:u w:val="single"/>
              </w:rPr>
              <w:t> </w:t>
            </w:r>
            <w:r w:rsidR="00461461">
              <w:rPr>
                <w:rFonts w:ascii="Calibri" w:hAnsi="Calibri" w:cs="Arial"/>
                <w:noProof/>
                <w:color w:val="000000" w:themeColor="text1"/>
                <w:sz w:val="20"/>
                <w:szCs w:val="20"/>
                <w:u w:val="single"/>
              </w:rPr>
              <w:t> </w:t>
            </w:r>
            <w:r w:rsidR="0021369F" w:rsidRPr="00B06373">
              <w:rPr>
                <w:rFonts w:ascii="Calibri" w:hAnsi="Calibri" w:cs="Arial"/>
                <w:color w:val="000000" w:themeColor="text1"/>
                <w:sz w:val="20"/>
                <w:szCs w:val="20"/>
                <w:u w:val="single"/>
              </w:rPr>
              <w:fldChar w:fldCharType="end"/>
            </w:r>
          </w:p>
          <w:p w14:paraId="4218CF56" w14:textId="475EF3FC" w:rsidR="009A2BAC" w:rsidRPr="00B06373" w:rsidRDefault="009A2BAC" w:rsidP="008C4EB0">
            <w:pPr>
              <w:pStyle w:val="NormalWeb"/>
              <w:numPr>
                <w:ilvl w:val="0"/>
                <w:numId w:val="36"/>
              </w:numPr>
              <w:spacing w:after="60" w:line="240" w:lineRule="auto"/>
              <w:ind w:left="1166" w:right="388" w:hanging="360"/>
              <w:textAlignment w:val="baseline"/>
              <w:rPr>
                <w:rFonts w:ascii="Calibri" w:hAnsi="Calibri" w:cs="Calibri"/>
                <w:color w:val="000000" w:themeColor="text1"/>
                <w:sz w:val="20"/>
                <w:szCs w:val="20"/>
              </w:rPr>
            </w:pPr>
            <w:r w:rsidRPr="00B06373">
              <w:rPr>
                <w:rFonts w:ascii="Calibri" w:hAnsi="Calibri" w:cs="Calibri"/>
                <w:color w:val="000000" w:themeColor="text1"/>
                <w:sz w:val="20"/>
                <w:szCs w:val="20"/>
              </w:rPr>
              <w:t xml:space="preserve">Description of how internal monitoring, surveillance, inspection, sanctions, and auditing are used to assess the compliance of all producer group members. Document name and Page </w:t>
            </w:r>
            <w:r w:rsidR="0021369F" w:rsidRPr="00B06373">
              <w:rPr>
                <w:rFonts w:ascii="Calibri" w:hAnsi="Calibri" w:cs="Calibri"/>
                <w:color w:val="000000" w:themeColor="text1"/>
                <w:sz w:val="20"/>
                <w:szCs w:val="20"/>
              </w:rPr>
              <w:t xml:space="preserve">Number: </w:t>
            </w:r>
            <w:r w:rsidR="0021369F" w:rsidRPr="00B06373">
              <w:rPr>
                <w:rFonts w:ascii="Calibri" w:hAnsi="Calibri" w:cs="Arial"/>
                <w:color w:val="000000" w:themeColor="text1"/>
                <w:sz w:val="20"/>
                <w:szCs w:val="20"/>
                <w:u w:val="single"/>
              </w:rPr>
              <w:fldChar w:fldCharType="begin">
                <w:ffData>
                  <w:name w:val="Text36"/>
                  <w:enabled/>
                  <w:calcOnExit w:val="0"/>
                  <w:textInput/>
                </w:ffData>
              </w:fldChar>
            </w:r>
            <w:r w:rsidR="0021369F" w:rsidRPr="00B06373">
              <w:rPr>
                <w:rFonts w:ascii="Calibri" w:hAnsi="Calibri" w:cs="Arial"/>
                <w:color w:val="000000" w:themeColor="text1"/>
                <w:sz w:val="20"/>
                <w:szCs w:val="20"/>
                <w:u w:val="single"/>
              </w:rPr>
              <w:instrText xml:space="preserve"> FORMTEXT </w:instrText>
            </w:r>
            <w:r w:rsidR="0021369F" w:rsidRPr="00B06373">
              <w:rPr>
                <w:rFonts w:ascii="Calibri" w:hAnsi="Calibri" w:cs="Arial"/>
                <w:color w:val="000000" w:themeColor="text1"/>
                <w:sz w:val="20"/>
                <w:szCs w:val="20"/>
                <w:u w:val="single"/>
              </w:rPr>
            </w:r>
            <w:r w:rsidR="0021369F" w:rsidRPr="00B06373">
              <w:rPr>
                <w:rFonts w:ascii="Calibri" w:hAnsi="Calibri" w:cs="Arial"/>
                <w:color w:val="000000" w:themeColor="text1"/>
                <w:sz w:val="20"/>
                <w:szCs w:val="20"/>
                <w:u w:val="single"/>
              </w:rPr>
              <w:fldChar w:fldCharType="separate"/>
            </w:r>
            <w:r w:rsidR="00461461">
              <w:rPr>
                <w:rFonts w:ascii="Calibri" w:hAnsi="Calibri" w:cs="Arial"/>
                <w:noProof/>
                <w:color w:val="000000" w:themeColor="text1"/>
                <w:sz w:val="20"/>
                <w:szCs w:val="20"/>
                <w:u w:val="single"/>
              </w:rPr>
              <w:t> </w:t>
            </w:r>
            <w:r w:rsidR="00461461">
              <w:rPr>
                <w:rFonts w:ascii="Calibri" w:hAnsi="Calibri" w:cs="Arial"/>
                <w:noProof/>
                <w:color w:val="000000" w:themeColor="text1"/>
                <w:sz w:val="20"/>
                <w:szCs w:val="20"/>
                <w:u w:val="single"/>
              </w:rPr>
              <w:t> </w:t>
            </w:r>
            <w:r w:rsidR="00461461">
              <w:rPr>
                <w:rFonts w:ascii="Calibri" w:hAnsi="Calibri" w:cs="Arial"/>
                <w:noProof/>
                <w:color w:val="000000" w:themeColor="text1"/>
                <w:sz w:val="20"/>
                <w:szCs w:val="20"/>
                <w:u w:val="single"/>
              </w:rPr>
              <w:t> </w:t>
            </w:r>
            <w:r w:rsidR="00461461">
              <w:rPr>
                <w:rFonts w:ascii="Calibri" w:hAnsi="Calibri" w:cs="Arial"/>
                <w:noProof/>
                <w:color w:val="000000" w:themeColor="text1"/>
                <w:sz w:val="20"/>
                <w:szCs w:val="20"/>
                <w:u w:val="single"/>
              </w:rPr>
              <w:t> </w:t>
            </w:r>
            <w:r w:rsidR="00461461">
              <w:rPr>
                <w:rFonts w:ascii="Calibri" w:hAnsi="Calibri" w:cs="Arial"/>
                <w:noProof/>
                <w:color w:val="000000" w:themeColor="text1"/>
                <w:sz w:val="20"/>
                <w:szCs w:val="20"/>
                <w:u w:val="single"/>
              </w:rPr>
              <w:t> </w:t>
            </w:r>
            <w:r w:rsidR="0021369F" w:rsidRPr="00B06373">
              <w:rPr>
                <w:rFonts w:ascii="Calibri" w:hAnsi="Calibri" w:cs="Arial"/>
                <w:color w:val="000000" w:themeColor="text1"/>
                <w:sz w:val="20"/>
                <w:szCs w:val="20"/>
                <w:u w:val="single"/>
              </w:rPr>
              <w:fldChar w:fldCharType="end"/>
            </w:r>
          </w:p>
          <w:p w14:paraId="4CD6ECC9" w14:textId="71DFC331" w:rsidR="009A2BAC" w:rsidRPr="00B06373" w:rsidRDefault="009A2BAC" w:rsidP="008C4EB0">
            <w:pPr>
              <w:pStyle w:val="NormalWeb"/>
              <w:numPr>
                <w:ilvl w:val="0"/>
                <w:numId w:val="36"/>
              </w:numPr>
              <w:spacing w:after="60" w:line="240" w:lineRule="auto"/>
              <w:ind w:left="1166" w:right="388" w:hanging="360"/>
              <w:textAlignment w:val="baseline"/>
              <w:rPr>
                <w:rFonts w:ascii="Calibri" w:hAnsi="Calibri" w:cs="Calibri"/>
                <w:color w:val="000000" w:themeColor="text1"/>
                <w:sz w:val="20"/>
                <w:szCs w:val="20"/>
              </w:rPr>
            </w:pPr>
            <w:r w:rsidRPr="00B06373">
              <w:rPr>
                <w:rFonts w:ascii="Calibri" w:hAnsi="Calibri" w:cs="Calibri"/>
                <w:color w:val="000000" w:themeColor="text1"/>
                <w:sz w:val="20"/>
                <w:szCs w:val="20"/>
              </w:rPr>
              <w:t xml:space="preserve">Description of appropriate sanctions for members that are found to be out of compliance with </w:t>
            </w:r>
            <w:r w:rsidR="00A81268">
              <w:rPr>
                <w:rFonts w:ascii="Calibri" w:hAnsi="Calibri" w:cs="Calibri"/>
                <w:color w:val="000000" w:themeColor="text1"/>
                <w:sz w:val="20"/>
                <w:szCs w:val="20"/>
              </w:rPr>
              <w:t xml:space="preserve">the </w:t>
            </w:r>
            <w:r w:rsidRPr="00B06373">
              <w:rPr>
                <w:rFonts w:ascii="Calibri" w:hAnsi="Calibri" w:cs="Calibri"/>
                <w:color w:val="000000" w:themeColor="text1"/>
                <w:sz w:val="20"/>
                <w:szCs w:val="20"/>
              </w:rPr>
              <w:t>producer group internal policies or applicable organic regulations including suspension or exclusion for members with major non-compliances. Document name and Page Number</w:t>
            </w:r>
            <w:r w:rsidR="0021369F" w:rsidRPr="00B06373">
              <w:rPr>
                <w:rFonts w:ascii="Calibri" w:hAnsi="Calibri" w:cs="Calibri"/>
                <w:color w:val="000000" w:themeColor="text1"/>
                <w:sz w:val="20"/>
                <w:szCs w:val="20"/>
              </w:rPr>
              <w:t xml:space="preserve">: </w:t>
            </w:r>
            <w:r w:rsidR="0021369F" w:rsidRPr="00B06373">
              <w:rPr>
                <w:rFonts w:ascii="Calibri" w:hAnsi="Calibri" w:cs="Arial"/>
                <w:color w:val="000000" w:themeColor="text1"/>
                <w:sz w:val="20"/>
                <w:szCs w:val="20"/>
                <w:u w:val="single"/>
              </w:rPr>
              <w:fldChar w:fldCharType="begin">
                <w:ffData>
                  <w:name w:val="Text36"/>
                  <w:enabled/>
                  <w:calcOnExit w:val="0"/>
                  <w:textInput/>
                </w:ffData>
              </w:fldChar>
            </w:r>
            <w:r w:rsidR="0021369F" w:rsidRPr="00B06373">
              <w:rPr>
                <w:rFonts w:ascii="Calibri" w:hAnsi="Calibri" w:cs="Arial"/>
                <w:color w:val="000000" w:themeColor="text1"/>
                <w:sz w:val="20"/>
                <w:szCs w:val="20"/>
                <w:u w:val="single"/>
              </w:rPr>
              <w:instrText xml:space="preserve"> FORMTEXT </w:instrText>
            </w:r>
            <w:r w:rsidR="0021369F" w:rsidRPr="00B06373">
              <w:rPr>
                <w:rFonts w:ascii="Calibri" w:hAnsi="Calibri" w:cs="Arial"/>
                <w:color w:val="000000" w:themeColor="text1"/>
                <w:sz w:val="20"/>
                <w:szCs w:val="20"/>
                <w:u w:val="single"/>
              </w:rPr>
            </w:r>
            <w:r w:rsidR="0021369F" w:rsidRPr="00B06373">
              <w:rPr>
                <w:rFonts w:ascii="Calibri" w:hAnsi="Calibri" w:cs="Arial"/>
                <w:color w:val="000000" w:themeColor="text1"/>
                <w:sz w:val="20"/>
                <w:szCs w:val="20"/>
                <w:u w:val="single"/>
              </w:rPr>
              <w:fldChar w:fldCharType="separate"/>
            </w:r>
            <w:r w:rsidR="00461461">
              <w:rPr>
                <w:rFonts w:ascii="Calibri" w:hAnsi="Calibri" w:cs="Arial"/>
                <w:noProof/>
                <w:color w:val="000000" w:themeColor="text1"/>
                <w:sz w:val="20"/>
                <w:szCs w:val="20"/>
                <w:u w:val="single"/>
              </w:rPr>
              <w:t> </w:t>
            </w:r>
            <w:r w:rsidR="00461461">
              <w:rPr>
                <w:rFonts w:ascii="Calibri" w:hAnsi="Calibri" w:cs="Arial"/>
                <w:noProof/>
                <w:color w:val="000000" w:themeColor="text1"/>
                <w:sz w:val="20"/>
                <w:szCs w:val="20"/>
                <w:u w:val="single"/>
              </w:rPr>
              <w:t> </w:t>
            </w:r>
            <w:r w:rsidR="00461461">
              <w:rPr>
                <w:rFonts w:ascii="Calibri" w:hAnsi="Calibri" w:cs="Arial"/>
                <w:noProof/>
                <w:color w:val="000000" w:themeColor="text1"/>
                <w:sz w:val="20"/>
                <w:szCs w:val="20"/>
                <w:u w:val="single"/>
              </w:rPr>
              <w:t> </w:t>
            </w:r>
            <w:r w:rsidR="00461461">
              <w:rPr>
                <w:rFonts w:ascii="Calibri" w:hAnsi="Calibri" w:cs="Arial"/>
                <w:noProof/>
                <w:color w:val="000000" w:themeColor="text1"/>
                <w:sz w:val="20"/>
                <w:szCs w:val="20"/>
                <w:u w:val="single"/>
              </w:rPr>
              <w:t> </w:t>
            </w:r>
            <w:r w:rsidR="00461461">
              <w:rPr>
                <w:rFonts w:ascii="Calibri" w:hAnsi="Calibri" w:cs="Arial"/>
                <w:noProof/>
                <w:color w:val="000000" w:themeColor="text1"/>
                <w:sz w:val="20"/>
                <w:szCs w:val="20"/>
                <w:u w:val="single"/>
              </w:rPr>
              <w:t> </w:t>
            </w:r>
            <w:r w:rsidR="0021369F" w:rsidRPr="00B06373">
              <w:rPr>
                <w:rFonts w:ascii="Calibri" w:hAnsi="Calibri" w:cs="Arial"/>
                <w:color w:val="000000" w:themeColor="text1"/>
                <w:sz w:val="20"/>
                <w:szCs w:val="20"/>
                <w:u w:val="single"/>
              </w:rPr>
              <w:fldChar w:fldCharType="end"/>
            </w:r>
          </w:p>
          <w:p w14:paraId="6C46ACFD" w14:textId="0D593FDC" w:rsidR="009A2BAC" w:rsidRPr="00B06373" w:rsidRDefault="009A2BAC" w:rsidP="008C4EB0">
            <w:pPr>
              <w:pStyle w:val="NormalWeb"/>
              <w:numPr>
                <w:ilvl w:val="0"/>
                <w:numId w:val="38"/>
              </w:numPr>
              <w:spacing w:after="60" w:line="240" w:lineRule="auto"/>
              <w:ind w:left="1166" w:right="388" w:hanging="360"/>
              <w:textAlignment w:val="baseline"/>
              <w:rPr>
                <w:rFonts w:ascii="Calibri" w:hAnsi="Calibri" w:cs="Calibri"/>
                <w:color w:val="000000" w:themeColor="text1"/>
                <w:sz w:val="20"/>
                <w:szCs w:val="20"/>
              </w:rPr>
            </w:pPr>
            <w:r w:rsidRPr="00B06373">
              <w:rPr>
                <w:rFonts w:ascii="Calibri" w:hAnsi="Calibri" w:cs="Calibri"/>
                <w:color w:val="000000" w:themeColor="text1"/>
                <w:sz w:val="20"/>
                <w:szCs w:val="20"/>
              </w:rPr>
              <w:t>Commitment to inform OTCO of all minor and major non-compliances detected within the ICS.  Confirmation that it understands that members with major non-compliances cannot be reincorporated into the group until approved by OTCO.</w:t>
            </w:r>
            <w:r w:rsidR="0021369F" w:rsidRPr="00B06373">
              <w:rPr>
                <w:rFonts w:ascii="Calibri" w:hAnsi="Calibri" w:cs="Calibri"/>
                <w:color w:val="000000" w:themeColor="text1"/>
                <w:sz w:val="20"/>
                <w:szCs w:val="20"/>
              </w:rPr>
              <w:t xml:space="preserve"> Document name and Page Number: </w:t>
            </w:r>
            <w:r w:rsidR="0021369F" w:rsidRPr="00B06373">
              <w:rPr>
                <w:rFonts w:ascii="Calibri" w:hAnsi="Calibri" w:cs="Arial"/>
                <w:color w:val="000000" w:themeColor="text1"/>
                <w:sz w:val="20"/>
                <w:szCs w:val="20"/>
                <w:u w:val="single"/>
              </w:rPr>
              <w:fldChar w:fldCharType="begin">
                <w:ffData>
                  <w:name w:val="Text36"/>
                  <w:enabled/>
                  <w:calcOnExit w:val="0"/>
                  <w:textInput/>
                </w:ffData>
              </w:fldChar>
            </w:r>
            <w:r w:rsidR="0021369F" w:rsidRPr="00B06373">
              <w:rPr>
                <w:rFonts w:ascii="Calibri" w:hAnsi="Calibri" w:cs="Arial"/>
                <w:color w:val="000000" w:themeColor="text1"/>
                <w:sz w:val="20"/>
                <w:szCs w:val="20"/>
                <w:u w:val="single"/>
              </w:rPr>
              <w:instrText xml:space="preserve"> FORMTEXT </w:instrText>
            </w:r>
            <w:r w:rsidR="0021369F" w:rsidRPr="00B06373">
              <w:rPr>
                <w:rFonts w:ascii="Calibri" w:hAnsi="Calibri" w:cs="Arial"/>
                <w:color w:val="000000" w:themeColor="text1"/>
                <w:sz w:val="20"/>
                <w:szCs w:val="20"/>
                <w:u w:val="single"/>
              </w:rPr>
            </w:r>
            <w:r w:rsidR="0021369F" w:rsidRPr="00B06373">
              <w:rPr>
                <w:rFonts w:ascii="Calibri" w:hAnsi="Calibri" w:cs="Arial"/>
                <w:color w:val="000000" w:themeColor="text1"/>
                <w:sz w:val="20"/>
                <w:szCs w:val="20"/>
                <w:u w:val="single"/>
              </w:rPr>
              <w:fldChar w:fldCharType="separate"/>
            </w:r>
            <w:r w:rsidR="00461461">
              <w:rPr>
                <w:rFonts w:ascii="Calibri" w:hAnsi="Calibri" w:cs="Arial"/>
                <w:noProof/>
                <w:color w:val="000000" w:themeColor="text1"/>
                <w:sz w:val="20"/>
                <w:szCs w:val="20"/>
                <w:u w:val="single"/>
              </w:rPr>
              <w:t> </w:t>
            </w:r>
            <w:r w:rsidR="00461461">
              <w:rPr>
                <w:rFonts w:ascii="Calibri" w:hAnsi="Calibri" w:cs="Arial"/>
                <w:noProof/>
                <w:color w:val="000000" w:themeColor="text1"/>
                <w:sz w:val="20"/>
                <w:szCs w:val="20"/>
                <w:u w:val="single"/>
              </w:rPr>
              <w:t> </w:t>
            </w:r>
            <w:r w:rsidR="00461461">
              <w:rPr>
                <w:rFonts w:ascii="Calibri" w:hAnsi="Calibri" w:cs="Arial"/>
                <w:noProof/>
                <w:color w:val="000000" w:themeColor="text1"/>
                <w:sz w:val="20"/>
                <w:szCs w:val="20"/>
                <w:u w:val="single"/>
              </w:rPr>
              <w:t> </w:t>
            </w:r>
            <w:r w:rsidR="00461461">
              <w:rPr>
                <w:rFonts w:ascii="Calibri" w:hAnsi="Calibri" w:cs="Arial"/>
                <w:noProof/>
                <w:color w:val="000000" w:themeColor="text1"/>
                <w:sz w:val="20"/>
                <w:szCs w:val="20"/>
                <w:u w:val="single"/>
              </w:rPr>
              <w:t> </w:t>
            </w:r>
            <w:r w:rsidR="00461461">
              <w:rPr>
                <w:rFonts w:ascii="Calibri" w:hAnsi="Calibri" w:cs="Arial"/>
                <w:noProof/>
                <w:color w:val="000000" w:themeColor="text1"/>
                <w:sz w:val="20"/>
                <w:szCs w:val="20"/>
                <w:u w:val="single"/>
              </w:rPr>
              <w:t> </w:t>
            </w:r>
            <w:r w:rsidR="0021369F" w:rsidRPr="00B06373">
              <w:rPr>
                <w:rFonts w:ascii="Calibri" w:hAnsi="Calibri" w:cs="Arial"/>
                <w:color w:val="000000" w:themeColor="text1"/>
                <w:sz w:val="20"/>
                <w:szCs w:val="20"/>
                <w:u w:val="single"/>
              </w:rPr>
              <w:fldChar w:fldCharType="end"/>
            </w:r>
          </w:p>
          <w:p w14:paraId="6E675B2C" w14:textId="234B7DFA" w:rsidR="009A2BAC" w:rsidRPr="00B06373" w:rsidRDefault="009A2BAC" w:rsidP="008C4EB0">
            <w:pPr>
              <w:pStyle w:val="NormalWeb"/>
              <w:numPr>
                <w:ilvl w:val="0"/>
                <w:numId w:val="39"/>
              </w:numPr>
              <w:spacing w:after="60" w:line="240" w:lineRule="auto"/>
              <w:ind w:left="1166" w:right="388" w:hanging="360"/>
              <w:textAlignment w:val="baseline"/>
              <w:rPr>
                <w:rFonts w:ascii="Calibri" w:hAnsi="Calibri" w:cs="Calibri"/>
                <w:color w:val="000000" w:themeColor="text1"/>
                <w:sz w:val="20"/>
                <w:szCs w:val="20"/>
              </w:rPr>
            </w:pPr>
            <w:r w:rsidRPr="00B06373">
              <w:rPr>
                <w:rFonts w:ascii="Calibri" w:hAnsi="Calibri" w:cs="Calibri"/>
                <w:color w:val="000000" w:themeColor="text1"/>
                <w:sz w:val="20"/>
                <w:szCs w:val="20"/>
              </w:rPr>
              <w:t>Description of how records are maintained to document member non-compliances and the sanctions applied by the ICS. Document name and Page Number</w:t>
            </w:r>
            <w:r w:rsidR="0021369F" w:rsidRPr="00B06373">
              <w:rPr>
                <w:rFonts w:ascii="Calibri" w:hAnsi="Calibri" w:cs="Calibri"/>
                <w:color w:val="000000" w:themeColor="text1"/>
                <w:sz w:val="20"/>
                <w:szCs w:val="20"/>
              </w:rPr>
              <w:t xml:space="preserve">: </w:t>
            </w:r>
            <w:r w:rsidR="0021369F" w:rsidRPr="00B06373">
              <w:rPr>
                <w:rFonts w:ascii="Calibri" w:hAnsi="Calibri" w:cs="Arial"/>
                <w:color w:val="000000" w:themeColor="text1"/>
                <w:sz w:val="20"/>
                <w:szCs w:val="20"/>
                <w:u w:val="single"/>
              </w:rPr>
              <w:fldChar w:fldCharType="begin">
                <w:ffData>
                  <w:name w:val="Text36"/>
                  <w:enabled/>
                  <w:calcOnExit w:val="0"/>
                  <w:textInput/>
                </w:ffData>
              </w:fldChar>
            </w:r>
            <w:r w:rsidR="0021369F" w:rsidRPr="00B06373">
              <w:rPr>
                <w:rFonts w:ascii="Calibri" w:hAnsi="Calibri" w:cs="Arial"/>
                <w:color w:val="000000" w:themeColor="text1"/>
                <w:sz w:val="20"/>
                <w:szCs w:val="20"/>
                <w:u w:val="single"/>
              </w:rPr>
              <w:instrText xml:space="preserve"> FORMTEXT </w:instrText>
            </w:r>
            <w:r w:rsidR="0021369F" w:rsidRPr="00B06373">
              <w:rPr>
                <w:rFonts w:ascii="Calibri" w:hAnsi="Calibri" w:cs="Arial"/>
                <w:color w:val="000000" w:themeColor="text1"/>
                <w:sz w:val="20"/>
                <w:szCs w:val="20"/>
                <w:u w:val="single"/>
              </w:rPr>
            </w:r>
            <w:r w:rsidR="0021369F" w:rsidRPr="00B06373">
              <w:rPr>
                <w:rFonts w:ascii="Calibri" w:hAnsi="Calibri" w:cs="Arial"/>
                <w:color w:val="000000" w:themeColor="text1"/>
                <w:sz w:val="20"/>
                <w:szCs w:val="20"/>
                <w:u w:val="single"/>
              </w:rPr>
              <w:fldChar w:fldCharType="separate"/>
            </w:r>
            <w:r w:rsidR="00461461">
              <w:rPr>
                <w:rFonts w:ascii="Calibri" w:hAnsi="Calibri" w:cs="Arial"/>
                <w:noProof/>
                <w:color w:val="000000" w:themeColor="text1"/>
                <w:sz w:val="20"/>
                <w:szCs w:val="20"/>
                <w:u w:val="single"/>
              </w:rPr>
              <w:t> </w:t>
            </w:r>
            <w:r w:rsidR="00461461">
              <w:rPr>
                <w:rFonts w:ascii="Calibri" w:hAnsi="Calibri" w:cs="Arial"/>
                <w:noProof/>
                <w:color w:val="000000" w:themeColor="text1"/>
                <w:sz w:val="20"/>
                <w:szCs w:val="20"/>
                <w:u w:val="single"/>
              </w:rPr>
              <w:t> </w:t>
            </w:r>
            <w:r w:rsidR="00461461">
              <w:rPr>
                <w:rFonts w:ascii="Calibri" w:hAnsi="Calibri" w:cs="Arial"/>
                <w:noProof/>
                <w:color w:val="000000" w:themeColor="text1"/>
                <w:sz w:val="20"/>
                <w:szCs w:val="20"/>
                <w:u w:val="single"/>
              </w:rPr>
              <w:t> </w:t>
            </w:r>
            <w:r w:rsidR="00461461">
              <w:rPr>
                <w:rFonts w:ascii="Calibri" w:hAnsi="Calibri" w:cs="Arial"/>
                <w:noProof/>
                <w:color w:val="000000" w:themeColor="text1"/>
                <w:sz w:val="20"/>
                <w:szCs w:val="20"/>
                <w:u w:val="single"/>
              </w:rPr>
              <w:t> </w:t>
            </w:r>
            <w:r w:rsidR="00461461">
              <w:rPr>
                <w:rFonts w:ascii="Calibri" w:hAnsi="Calibri" w:cs="Arial"/>
                <w:noProof/>
                <w:color w:val="000000" w:themeColor="text1"/>
                <w:sz w:val="20"/>
                <w:szCs w:val="20"/>
                <w:u w:val="single"/>
              </w:rPr>
              <w:t> </w:t>
            </w:r>
            <w:r w:rsidR="0021369F" w:rsidRPr="00B06373">
              <w:rPr>
                <w:rFonts w:ascii="Calibri" w:hAnsi="Calibri" w:cs="Arial"/>
                <w:color w:val="000000" w:themeColor="text1"/>
                <w:sz w:val="20"/>
                <w:szCs w:val="20"/>
                <w:u w:val="single"/>
              </w:rPr>
              <w:fldChar w:fldCharType="end"/>
            </w:r>
            <w:r w:rsidRPr="00B06373">
              <w:rPr>
                <w:rFonts w:ascii="Calibri" w:hAnsi="Calibri" w:cs="Calibri"/>
                <w:color w:val="000000" w:themeColor="text1"/>
                <w:sz w:val="20"/>
                <w:szCs w:val="20"/>
              </w:rPr>
              <w:t xml:space="preserve"> </w:t>
            </w:r>
          </w:p>
          <w:p w14:paraId="0E218B2B" w14:textId="257A20FF" w:rsidR="009A2BAC" w:rsidRPr="00B06373" w:rsidRDefault="009A2BAC" w:rsidP="008C4EB0">
            <w:pPr>
              <w:pStyle w:val="NormalWeb"/>
              <w:numPr>
                <w:ilvl w:val="0"/>
                <w:numId w:val="39"/>
              </w:numPr>
              <w:spacing w:after="60" w:line="240" w:lineRule="auto"/>
              <w:ind w:left="1166" w:right="388" w:hanging="360"/>
              <w:textAlignment w:val="baseline"/>
              <w:rPr>
                <w:rFonts w:ascii="Calibri" w:hAnsi="Calibri" w:cs="Calibri"/>
                <w:color w:val="000000" w:themeColor="text1"/>
                <w:sz w:val="20"/>
                <w:szCs w:val="20"/>
              </w:rPr>
            </w:pPr>
            <w:r w:rsidRPr="00B06373">
              <w:rPr>
                <w:rFonts w:ascii="Calibri" w:hAnsi="Calibri" w:cs="Calibri"/>
                <w:color w:val="000000" w:themeColor="text1"/>
                <w:sz w:val="20"/>
                <w:szCs w:val="20"/>
              </w:rPr>
              <w:t>Description of the mechanisms to ensure that internal inspectors are free of conflicts of interest with the members of the group that they inspect. Document name and Page Number</w:t>
            </w:r>
            <w:r w:rsidR="0021369F" w:rsidRPr="00B06373">
              <w:rPr>
                <w:rFonts w:ascii="Calibri" w:hAnsi="Calibri" w:cs="Calibri"/>
                <w:color w:val="000000" w:themeColor="text1"/>
                <w:sz w:val="20"/>
                <w:szCs w:val="20"/>
              </w:rPr>
              <w:t xml:space="preserve">: </w:t>
            </w:r>
            <w:r w:rsidR="0021369F" w:rsidRPr="00B06373">
              <w:rPr>
                <w:rFonts w:ascii="Calibri" w:hAnsi="Calibri" w:cs="Arial"/>
                <w:color w:val="000000" w:themeColor="text1"/>
                <w:sz w:val="20"/>
                <w:szCs w:val="20"/>
                <w:u w:val="single"/>
              </w:rPr>
              <w:fldChar w:fldCharType="begin">
                <w:ffData>
                  <w:name w:val="Text36"/>
                  <w:enabled/>
                  <w:calcOnExit w:val="0"/>
                  <w:textInput/>
                </w:ffData>
              </w:fldChar>
            </w:r>
            <w:r w:rsidR="0021369F" w:rsidRPr="00B06373">
              <w:rPr>
                <w:rFonts w:ascii="Calibri" w:hAnsi="Calibri" w:cs="Arial"/>
                <w:color w:val="000000" w:themeColor="text1"/>
                <w:sz w:val="20"/>
                <w:szCs w:val="20"/>
                <w:u w:val="single"/>
              </w:rPr>
              <w:instrText xml:space="preserve"> FORMTEXT </w:instrText>
            </w:r>
            <w:r w:rsidR="0021369F" w:rsidRPr="00B06373">
              <w:rPr>
                <w:rFonts w:ascii="Calibri" w:hAnsi="Calibri" w:cs="Arial"/>
                <w:color w:val="000000" w:themeColor="text1"/>
                <w:sz w:val="20"/>
                <w:szCs w:val="20"/>
                <w:u w:val="single"/>
              </w:rPr>
            </w:r>
            <w:r w:rsidR="0021369F" w:rsidRPr="00B06373">
              <w:rPr>
                <w:rFonts w:ascii="Calibri" w:hAnsi="Calibri" w:cs="Arial"/>
                <w:color w:val="000000" w:themeColor="text1"/>
                <w:sz w:val="20"/>
                <w:szCs w:val="20"/>
                <w:u w:val="single"/>
              </w:rPr>
              <w:fldChar w:fldCharType="separate"/>
            </w:r>
            <w:r w:rsidR="00461461">
              <w:rPr>
                <w:rFonts w:ascii="Calibri" w:hAnsi="Calibri" w:cs="Arial"/>
                <w:noProof/>
                <w:color w:val="000000" w:themeColor="text1"/>
                <w:sz w:val="20"/>
                <w:szCs w:val="20"/>
                <w:u w:val="single"/>
              </w:rPr>
              <w:t> </w:t>
            </w:r>
            <w:r w:rsidR="00461461">
              <w:rPr>
                <w:rFonts w:ascii="Calibri" w:hAnsi="Calibri" w:cs="Arial"/>
                <w:noProof/>
                <w:color w:val="000000" w:themeColor="text1"/>
                <w:sz w:val="20"/>
                <w:szCs w:val="20"/>
                <w:u w:val="single"/>
              </w:rPr>
              <w:t> </w:t>
            </w:r>
            <w:r w:rsidR="00461461">
              <w:rPr>
                <w:rFonts w:ascii="Calibri" w:hAnsi="Calibri" w:cs="Arial"/>
                <w:noProof/>
                <w:color w:val="000000" w:themeColor="text1"/>
                <w:sz w:val="20"/>
                <w:szCs w:val="20"/>
                <w:u w:val="single"/>
              </w:rPr>
              <w:t> </w:t>
            </w:r>
            <w:r w:rsidR="00461461">
              <w:rPr>
                <w:rFonts w:ascii="Calibri" w:hAnsi="Calibri" w:cs="Arial"/>
                <w:noProof/>
                <w:color w:val="000000" w:themeColor="text1"/>
                <w:sz w:val="20"/>
                <w:szCs w:val="20"/>
                <w:u w:val="single"/>
              </w:rPr>
              <w:t> </w:t>
            </w:r>
            <w:r w:rsidR="00461461">
              <w:rPr>
                <w:rFonts w:ascii="Calibri" w:hAnsi="Calibri" w:cs="Arial"/>
                <w:noProof/>
                <w:color w:val="000000" w:themeColor="text1"/>
                <w:sz w:val="20"/>
                <w:szCs w:val="20"/>
                <w:u w:val="single"/>
              </w:rPr>
              <w:t> </w:t>
            </w:r>
            <w:r w:rsidR="0021369F" w:rsidRPr="00B06373">
              <w:rPr>
                <w:rFonts w:ascii="Calibri" w:hAnsi="Calibri" w:cs="Arial"/>
                <w:color w:val="000000" w:themeColor="text1"/>
                <w:sz w:val="20"/>
                <w:szCs w:val="20"/>
                <w:u w:val="single"/>
              </w:rPr>
              <w:fldChar w:fldCharType="end"/>
            </w:r>
            <w:r w:rsidRPr="00B06373">
              <w:rPr>
                <w:rFonts w:ascii="Calibri" w:hAnsi="Calibri" w:cs="Calibri"/>
                <w:color w:val="000000" w:themeColor="text1"/>
                <w:sz w:val="20"/>
                <w:szCs w:val="20"/>
              </w:rPr>
              <w:t xml:space="preserve"> </w:t>
            </w:r>
          </w:p>
          <w:p w14:paraId="37E49E8E" w14:textId="03A996DF" w:rsidR="009A2BAC" w:rsidRPr="00B06373" w:rsidRDefault="009A2BAC" w:rsidP="008C4EB0">
            <w:pPr>
              <w:pStyle w:val="NormalWeb"/>
              <w:numPr>
                <w:ilvl w:val="0"/>
                <w:numId w:val="39"/>
              </w:numPr>
              <w:spacing w:after="60" w:line="240" w:lineRule="auto"/>
              <w:ind w:left="1166" w:right="388" w:hanging="360"/>
              <w:textAlignment w:val="baseline"/>
              <w:rPr>
                <w:rFonts w:ascii="Calibri" w:hAnsi="Calibri" w:cs="Calibri"/>
                <w:color w:val="000000" w:themeColor="text1"/>
                <w:sz w:val="20"/>
                <w:szCs w:val="20"/>
              </w:rPr>
            </w:pPr>
            <w:r w:rsidRPr="00B06373">
              <w:rPr>
                <w:rFonts w:ascii="Calibri" w:hAnsi="Calibri" w:cs="Calibri"/>
                <w:color w:val="000000" w:themeColor="text1"/>
                <w:sz w:val="20"/>
                <w:szCs w:val="20"/>
              </w:rPr>
              <w:t>Description of the mechanisms to ensure internal inspectors have received written contractual assurances that they will not be admonished by the ICS for performing their duties. Document name and Page Number</w:t>
            </w:r>
            <w:r w:rsidR="0021369F" w:rsidRPr="00B06373">
              <w:rPr>
                <w:rFonts w:ascii="Calibri" w:hAnsi="Calibri" w:cs="Calibri"/>
                <w:color w:val="000000" w:themeColor="text1"/>
                <w:sz w:val="20"/>
                <w:szCs w:val="20"/>
              </w:rPr>
              <w:t xml:space="preserve">: </w:t>
            </w:r>
            <w:r w:rsidR="0021369F" w:rsidRPr="00B06373">
              <w:rPr>
                <w:rFonts w:ascii="Calibri" w:hAnsi="Calibri" w:cs="Arial"/>
                <w:color w:val="000000" w:themeColor="text1"/>
                <w:sz w:val="20"/>
                <w:szCs w:val="20"/>
                <w:u w:val="single"/>
              </w:rPr>
              <w:fldChar w:fldCharType="begin">
                <w:ffData>
                  <w:name w:val="Text36"/>
                  <w:enabled/>
                  <w:calcOnExit w:val="0"/>
                  <w:textInput/>
                </w:ffData>
              </w:fldChar>
            </w:r>
            <w:r w:rsidR="0021369F" w:rsidRPr="00B06373">
              <w:rPr>
                <w:rFonts w:ascii="Calibri" w:hAnsi="Calibri" w:cs="Arial"/>
                <w:color w:val="000000" w:themeColor="text1"/>
                <w:sz w:val="20"/>
                <w:szCs w:val="20"/>
                <w:u w:val="single"/>
              </w:rPr>
              <w:instrText xml:space="preserve"> FORMTEXT </w:instrText>
            </w:r>
            <w:r w:rsidR="0021369F" w:rsidRPr="00B06373">
              <w:rPr>
                <w:rFonts w:ascii="Calibri" w:hAnsi="Calibri" w:cs="Arial"/>
                <w:color w:val="000000" w:themeColor="text1"/>
                <w:sz w:val="20"/>
                <w:szCs w:val="20"/>
                <w:u w:val="single"/>
              </w:rPr>
            </w:r>
            <w:r w:rsidR="0021369F" w:rsidRPr="00B06373">
              <w:rPr>
                <w:rFonts w:ascii="Calibri" w:hAnsi="Calibri" w:cs="Arial"/>
                <w:color w:val="000000" w:themeColor="text1"/>
                <w:sz w:val="20"/>
                <w:szCs w:val="20"/>
                <w:u w:val="single"/>
              </w:rPr>
              <w:fldChar w:fldCharType="separate"/>
            </w:r>
            <w:r w:rsidR="00461461">
              <w:rPr>
                <w:rFonts w:ascii="Calibri" w:hAnsi="Calibri" w:cs="Arial"/>
                <w:noProof/>
                <w:color w:val="000000" w:themeColor="text1"/>
                <w:sz w:val="20"/>
                <w:szCs w:val="20"/>
                <w:u w:val="single"/>
              </w:rPr>
              <w:t> </w:t>
            </w:r>
            <w:r w:rsidR="00461461">
              <w:rPr>
                <w:rFonts w:ascii="Calibri" w:hAnsi="Calibri" w:cs="Arial"/>
                <w:noProof/>
                <w:color w:val="000000" w:themeColor="text1"/>
                <w:sz w:val="20"/>
                <w:szCs w:val="20"/>
                <w:u w:val="single"/>
              </w:rPr>
              <w:t> </w:t>
            </w:r>
            <w:r w:rsidR="00461461">
              <w:rPr>
                <w:rFonts w:ascii="Calibri" w:hAnsi="Calibri" w:cs="Arial"/>
                <w:noProof/>
                <w:color w:val="000000" w:themeColor="text1"/>
                <w:sz w:val="20"/>
                <w:szCs w:val="20"/>
                <w:u w:val="single"/>
              </w:rPr>
              <w:t> </w:t>
            </w:r>
            <w:r w:rsidR="00461461">
              <w:rPr>
                <w:rFonts w:ascii="Calibri" w:hAnsi="Calibri" w:cs="Arial"/>
                <w:noProof/>
                <w:color w:val="000000" w:themeColor="text1"/>
                <w:sz w:val="20"/>
                <w:szCs w:val="20"/>
                <w:u w:val="single"/>
              </w:rPr>
              <w:t> </w:t>
            </w:r>
            <w:r w:rsidR="00461461">
              <w:rPr>
                <w:rFonts w:ascii="Calibri" w:hAnsi="Calibri" w:cs="Arial"/>
                <w:noProof/>
                <w:color w:val="000000" w:themeColor="text1"/>
                <w:sz w:val="20"/>
                <w:szCs w:val="20"/>
                <w:u w:val="single"/>
              </w:rPr>
              <w:t> </w:t>
            </w:r>
            <w:r w:rsidR="0021369F" w:rsidRPr="00B06373">
              <w:rPr>
                <w:rFonts w:ascii="Calibri" w:hAnsi="Calibri" w:cs="Arial"/>
                <w:color w:val="000000" w:themeColor="text1"/>
                <w:sz w:val="20"/>
                <w:szCs w:val="20"/>
                <w:u w:val="single"/>
              </w:rPr>
              <w:fldChar w:fldCharType="end"/>
            </w:r>
            <w:r w:rsidRPr="00B06373">
              <w:rPr>
                <w:rFonts w:ascii="Calibri" w:hAnsi="Calibri" w:cs="Calibri"/>
                <w:color w:val="000000" w:themeColor="text1"/>
                <w:sz w:val="20"/>
                <w:szCs w:val="20"/>
              </w:rPr>
              <w:t xml:space="preserve"> </w:t>
            </w:r>
          </w:p>
          <w:p w14:paraId="5041FE8C" w14:textId="52BD479F" w:rsidR="009A2BAC" w:rsidRPr="00B06373" w:rsidRDefault="009A2BAC" w:rsidP="008C4EB0">
            <w:pPr>
              <w:pStyle w:val="NormalWeb"/>
              <w:numPr>
                <w:ilvl w:val="0"/>
                <w:numId w:val="39"/>
              </w:numPr>
              <w:spacing w:after="60" w:line="240" w:lineRule="auto"/>
              <w:ind w:left="1166" w:right="388" w:hanging="360"/>
              <w:textAlignment w:val="baseline"/>
              <w:rPr>
                <w:rFonts w:ascii="Calibri" w:hAnsi="Calibri" w:cs="Calibri"/>
                <w:color w:val="000000" w:themeColor="text1"/>
                <w:sz w:val="20"/>
                <w:szCs w:val="20"/>
              </w:rPr>
            </w:pPr>
            <w:r w:rsidRPr="00B06373">
              <w:rPr>
                <w:rFonts w:ascii="Calibri" w:hAnsi="Calibri" w:cs="Calibri"/>
                <w:color w:val="000000" w:themeColor="text1"/>
                <w:sz w:val="20"/>
                <w:szCs w:val="20"/>
              </w:rPr>
              <w:t>Description of shared and consistent training regime for members and ICS personnel; including how training, education, and technical assistance is provided. Document name and Page Number</w:t>
            </w:r>
            <w:r w:rsidR="0021369F" w:rsidRPr="00B06373">
              <w:rPr>
                <w:rFonts w:ascii="Calibri" w:hAnsi="Calibri" w:cs="Calibri"/>
                <w:color w:val="000000" w:themeColor="text1"/>
                <w:sz w:val="20"/>
                <w:szCs w:val="20"/>
              </w:rPr>
              <w:t xml:space="preserve">: </w:t>
            </w:r>
            <w:r w:rsidR="0021369F" w:rsidRPr="00B06373">
              <w:rPr>
                <w:rFonts w:ascii="Calibri" w:hAnsi="Calibri" w:cs="Arial"/>
                <w:color w:val="000000" w:themeColor="text1"/>
                <w:sz w:val="20"/>
                <w:szCs w:val="20"/>
                <w:u w:val="single"/>
              </w:rPr>
              <w:fldChar w:fldCharType="begin">
                <w:ffData>
                  <w:name w:val="Text36"/>
                  <w:enabled/>
                  <w:calcOnExit w:val="0"/>
                  <w:textInput/>
                </w:ffData>
              </w:fldChar>
            </w:r>
            <w:r w:rsidR="0021369F" w:rsidRPr="00B06373">
              <w:rPr>
                <w:rFonts w:ascii="Calibri" w:hAnsi="Calibri" w:cs="Arial"/>
                <w:color w:val="000000" w:themeColor="text1"/>
                <w:sz w:val="20"/>
                <w:szCs w:val="20"/>
                <w:u w:val="single"/>
              </w:rPr>
              <w:instrText xml:space="preserve"> FORMTEXT </w:instrText>
            </w:r>
            <w:r w:rsidR="0021369F" w:rsidRPr="00B06373">
              <w:rPr>
                <w:rFonts w:ascii="Calibri" w:hAnsi="Calibri" w:cs="Arial"/>
                <w:color w:val="000000" w:themeColor="text1"/>
                <w:sz w:val="20"/>
                <w:szCs w:val="20"/>
                <w:u w:val="single"/>
              </w:rPr>
            </w:r>
            <w:r w:rsidR="0021369F" w:rsidRPr="00B06373">
              <w:rPr>
                <w:rFonts w:ascii="Calibri" w:hAnsi="Calibri" w:cs="Arial"/>
                <w:color w:val="000000" w:themeColor="text1"/>
                <w:sz w:val="20"/>
                <w:szCs w:val="20"/>
                <w:u w:val="single"/>
              </w:rPr>
              <w:fldChar w:fldCharType="separate"/>
            </w:r>
            <w:r w:rsidR="00461461">
              <w:rPr>
                <w:rFonts w:ascii="Calibri" w:hAnsi="Calibri" w:cs="Arial"/>
                <w:noProof/>
                <w:color w:val="000000" w:themeColor="text1"/>
                <w:sz w:val="20"/>
                <w:szCs w:val="20"/>
                <w:u w:val="single"/>
              </w:rPr>
              <w:t> </w:t>
            </w:r>
            <w:r w:rsidR="00461461">
              <w:rPr>
                <w:rFonts w:ascii="Calibri" w:hAnsi="Calibri" w:cs="Arial"/>
                <w:noProof/>
                <w:color w:val="000000" w:themeColor="text1"/>
                <w:sz w:val="20"/>
                <w:szCs w:val="20"/>
                <w:u w:val="single"/>
              </w:rPr>
              <w:t> </w:t>
            </w:r>
            <w:r w:rsidR="00461461">
              <w:rPr>
                <w:rFonts w:ascii="Calibri" w:hAnsi="Calibri" w:cs="Arial"/>
                <w:noProof/>
                <w:color w:val="000000" w:themeColor="text1"/>
                <w:sz w:val="20"/>
                <w:szCs w:val="20"/>
                <w:u w:val="single"/>
              </w:rPr>
              <w:t> </w:t>
            </w:r>
            <w:r w:rsidR="00461461">
              <w:rPr>
                <w:rFonts w:ascii="Calibri" w:hAnsi="Calibri" w:cs="Arial"/>
                <w:noProof/>
                <w:color w:val="000000" w:themeColor="text1"/>
                <w:sz w:val="20"/>
                <w:szCs w:val="20"/>
                <w:u w:val="single"/>
              </w:rPr>
              <w:t> </w:t>
            </w:r>
            <w:r w:rsidR="00461461">
              <w:rPr>
                <w:rFonts w:ascii="Calibri" w:hAnsi="Calibri" w:cs="Arial"/>
                <w:noProof/>
                <w:color w:val="000000" w:themeColor="text1"/>
                <w:sz w:val="20"/>
                <w:szCs w:val="20"/>
                <w:u w:val="single"/>
              </w:rPr>
              <w:t> </w:t>
            </w:r>
            <w:r w:rsidR="0021369F" w:rsidRPr="00B06373">
              <w:rPr>
                <w:rFonts w:ascii="Calibri" w:hAnsi="Calibri" w:cs="Arial"/>
                <w:color w:val="000000" w:themeColor="text1"/>
                <w:sz w:val="20"/>
                <w:szCs w:val="20"/>
                <w:u w:val="single"/>
              </w:rPr>
              <w:fldChar w:fldCharType="end"/>
            </w:r>
          </w:p>
          <w:p w14:paraId="5C95EB67" w14:textId="77777777" w:rsidR="009A2BAC" w:rsidRPr="009229EE" w:rsidRDefault="009A2BAC" w:rsidP="008C4EB0">
            <w:pPr>
              <w:pStyle w:val="NormalWeb"/>
              <w:spacing w:after="60" w:line="240" w:lineRule="auto"/>
              <w:ind w:left="1166" w:right="90"/>
              <w:textAlignment w:val="baseline"/>
              <w:rPr>
                <w:rFonts w:ascii="Calibri" w:hAnsi="Calibri" w:cs="Calibri"/>
                <w:color w:val="000000"/>
                <w:sz w:val="20"/>
                <w:szCs w:val="20"/>
              </w:rPr>
            </w:pPr>
          </w:p>
          <w:p w14:paraId="2E23E601" w14:textId="665BCDAA" w:rsidR="005A7893" w:rsidRPr="009229EE" w:rsidRDefault="005A7893" w:rsidP="008C4EB0">
            <w:pPr>
              <w:numPr>
                <w:ilvl w:val="0"/>
                <w:numId w:val="29"/>
              </w:numPr>
              <w:spacing w:after="60" w:line="276" w:lineRule="auto"/>
              <w:ind w:left="360" w:right="388"/>
              <w:rPr>
                <w:rFonts w:ascii="Calibri" w:hAnsi="Calibri" w:cs="Calibri"/>
                <w:sz w:val="20"/>
                <w:szCs w:val="20"/>
              </w:rPr>
            </w:pPr>
            <w:r w:rsidRPr="009A2BAC">
              <w:rPr>
                <w:rFonts w:ascii="Calibri" w:hAnsi="Calibri" w:cs="Calibri"/>
                <w:sz w:val="20"/>
                <w:szCs w:val="20"/>
              </w:rPr>
              <w:t>Submit a blank copy of the ICS internal inspection form.</w:t>
            </w:r>
            <w:r w:rsidR="009A2BAC">
              <w:rPr>
                <w:rFonts w:ascii="Calibri" w:hAnsi="Calibri" w:cs="Calibri"/>
                <w:sz w:val="20"/>
                <w:szCs w:val="20"/>
              </w:rPr>
              <w:t xml:space="preserve"> </w:t>
            </w:r>
            <w:r w:rsidR="009A2BAC">
              <w:rPr>
                <w:rFonts w:ascii="Calibri" w:hAnsi="Calibri" w:cs="Calibri"/>
                <w:color w:val="000000"/>
                <w:sz w:val="20"/>
                <w:szCs w:val="20"/>
              </w:rPr>
              <w:t xml:space="preserve">Internal inspections of each producer group member must include mass-balance audits and reconciliation of each producer group member’s and unit’s yield and group sales. </w:t>
            </w:r>
            <w:r w:rsidRPr="009A2BAC">
              <w:rPr>
                <w:rFonts w:ascii="Calibri" w:hAnsi="Calibri" w:cs="Calibri"/>
                <w:sz w:val="20"/>
                <w:szCs w:val="20"/>
              </w:rPr>
              <w:t xml:space="preserve">   </w:t>
            </w:r>
            <w:r w:rsidR="009A2BAC" w:rsidRPr="00816792">
              <w:rPr>
                <w:rFonts w:ascii="Calibri" w:hAnsi="Calibri"/>
                <w:sz w:val="20"/>
                <w:szCs w:val="20"/>
              </w:rPr>
              <w:fldChar w:fldCharType="begin">
                <w:ffData>
                  <w:name w:val="Check1"/>
                  <w:enabled/>
                  <w:calcOnExit w:val="0"/>
                  <w:checkBox>
                    <w:sizeAuto/>
                    <w:default w:val="0"/>
                  </w:checkBox>
                </w:ffData>
              </w:fldChar>
            </w:r>
            <w:r w:rsidR="009A2BAC" w:rsidRPr="00816792">
              <w:rPr>
                <w:rFonts w:ascii="Calibri" w:hAnsi="Calibri"/>
                <w:sz w:val="20"/>
                <w:szCs w:val="20"/>
              </w:rPr>
              <w:instrText xml:space="preserve"> FORMCHECKBOX </w:instrText>
            </w:r>
            <w:r w:rsidR="003C406A">
              <w:rPr>
                <w:rFonts w:ascii="Calibri" w:hAnsi="Calibri"/>
                <w:sz w:val="20"/>
                <w:szCs w:val="20"/>
              </w:rPr>
            </w:r>
            <w:r w:rsidR="003C406A">
              <w:rPr>
                <w:rFonts w:ascii="Calibri" w:hAnsi="Calibri"/>
                <w:sz w:val="20"/>
                <w:szCs w:val="20"/>
              </w:rPr>
              <w:fldChar w:fldCharType="separate"/>
            </w:r>
            <w:r w:rsidR="009A2BAC" w:rsidRPr="00816792">
              <w:rPr>
                <w:rFonts w:ascii="Calibri" w:hAnsi="Calibri"/>
                <w:sz w:val="20"/>
                <w:szCs w:val="20"/>
              </w:rPr>
              <w:fldChar w:fldCharType="end"/>
            </w:r>
            <w:r w:rsidR="009A2BAC" w:rsidRPr="00816792">
              <w:rPr>
                <w:rFonts w:ascii="Calibri" w:hAnsi="Calibri"/>
                <w:sz w:val="20"/>
                <w:szCs w:val="20"/>
              </w:rPr>
              <w:t xml:space="preserve"> </w:t>
            </w:r>
            <w:r w:rsidR="009A2BAC" w:rsidRPr="00791D86">
              <w:rPr>
                <w:rFonts w:ascii="Calibri" w:hAnsi="Calibri"/>
                <w:b/>
                <w:sz w:val="20"/>
                <w:szCs w:val="20"/>
              </w:rPr>
              <w:t>Attached</w:t>
            </w:r>
          </w:p>
          <w:p w14:paraId="33689261" w14:textId="4053154E" w:rsidR="009A2BAC" w:rsidRPr="008C4EB0" w:rsidRDefault="005A7893" w:rsidP="009D3F12">
            <w:pPr>
              <w:numPr>
                <w:ilvl w:val="0"/>
                <w:numId w:val="29"/>
              </w:numPr>
              <w:spacing w:after="60" w:line="276" w:lineRule="auto"/>
              <w:ind w:left="360" w:right="388"/>
              <w:rPr>
                <w:rFonts w:ascii="Calibri" w:hAnsi="Calibri" w:cs="Calibri"/>
                <w:sz w:val="20"/>
                <w:szCs w:val="20"/>
              </w:rPr>
            </w:pPr>
            <w:r w:rsidRPr="009229EE">
              <w:rPr>
                <w:rFonts w:ascii="Calibri" w:hAnsi="Calibri" w:cs="Calibri"/>
                <w:color w:val="000000"/>
                <w:sz w:val="20"/>
                <w:szCs w:val="20"/>
              </w:rPr>
              <w:t xml:space="preserve">How does the ICS maintain records to ensure traceability from production at each producer group member and unit through handling to sale and transport?  </w:t>
            </w:r>
            <w:r w:rsidR="009A2BAC" w:rsidRPr="00816792">
              <w:rPr>
                <w:rFonts w:ascii="Calibri" w:hAnsi="Calibri"/>
                <w:sz w:val="20"/>
                <w:szCs w:val="20"/>
              </w:rPr>
              <w:fldChar w:fldCharType="begin">
                <w:ffData>
                  <w:name w:val="Check1"/>
                  <w:enabled/>
                  <w:calcOnExit w:val="0"/>
                  <w:checkBox>
                    <w:sizeAuto/>
                    <w:default w:val="0"/>
                  </w:checkBox>
                </w:ffData>
              </w:fldChar>
            </w:r>
            <w:r w:rsidR="009A2BAC" w:rsidRPr="00816792">
              <w:rPr>
                <w:rFonts w:ascii="Calibri" w:hAnsi="Calibri"/>
                <w:sz w:val="20"/>
                <w:szCs w:val="20"/>
              </w:rPr>
              <w:instrText xml:space="preserve"> FORMCHECKBOX </w:instrText>
            </w:r>
            <w:r w:rsidR="003C406A">
              <w:rPr>
                <w:rFonts w:ascii="Calibri" w:hAnsi="Calibri"/>
                <w:sz w:val="20"/>
                <w:szCs w:val="20"/>
              </w:rPr>
            </w:r>
            <w:r w:rsidR="003C406A">
              <w:rPr>
                <w:rFonts w:ascii="Calibri" w:hAnsi="Calibri"/>
                <w:sz w:val="20"/>
                <w:szCs w:val="20"/>
              </w:rPr>
              <w:fldChar w:fldCharType="separate"/>
            </w:r>
            <w:r w:rsidR="009A2BAC" w:rsidRPr="00816792">
              <w:rPr>
                <w:rFonts w:ascii="Calibri" w:hAnsi="Calibri"/>
                <w:sz w:val="20"/>
                <w:szCs w:val="20"/>
              </w:rPr>
              <w:fldChar w:fldCharType="end"/>
            </w:r>
            <w:r w:rsidR="009A2BAC" w:rsidRPr="00816792">
              <w:rPr>
                <w:rFonts w:ascii="Calibri" w:hAnsi="Calibri"/>
                <w:sz w:val="20"/>
                <w:szCs w:val="20"/>
              </w:rPr>
              <w:t xml:space="preserve"> </w:t>
            </w:r>
            <w:r w:rsidR="009A2BAC" w:rsidRPr="00791D86">
              <w:rPr>
                <w:rFonts w:ascii="Calibri" w:hAnsi="Calibri"/>
                <w:b/>
                <w:sz w:val="20"/>
                <w:szCs w:val="20"/>
              </w:rPr>
              <w:t>Attached</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10224"/>
            </w:tblGrid>
            <w:tr w:rsidR="009D3F12" w14:paraId="7937F987" w14:textId="77777777" w:rsidTr="009D3F12">
              <w:tc>
                <w:tcPr>
                  <w:tcW w:w="10224" w:type="dxa"/>
                  <w:vAlign w:val="bottom"/>
                </w:tcPr>
                <w:p w14:paraId="194ABF36" w14:textId="18F83D6B" w:rsidR="009D3F12" w:rsidRDefault="009D3F12" w:rsidP="009D3F12">
                  <w:pPr>
                    <w:spacing w:after="60" w:line="276" w:lineRule="auto"/>
                    <w:ind w:right="388"/>
                    <w:rPr>
                      <w:rFonts w:ascii="Calibri" w:hAnsi="Calibri" w:cs="Calibri"/>
                      <w:sz w:val="20"/>
                      <w:szCs w:val="20"/>
                    </w:rPr>
                  </w:pPr>
                  <w:r>
                    <w:rPr>
                      <w:rFonts w:ascii="Calibri" w:hAnsi="Calibri" w:cs="Calibri"/>
                      <w:sz w:val="20"/>
                      <w:szCs w:val="20"/>
                    </w:rPr>
                    <w:fldChar w:fldCharType="begin">
                      <w:ffData>
                        <w:name w:val="Text132"/>
                        <w:enabled/>
                        <w:calcOnExit w:val="0"/>
                        <w:textInput/>
                      </w:ffData>
                    </w:fldChar>
                  </w:r>
                  <w:bookmarkStart w:id="3" w:name="Text132"/>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461461">
                    <w:rPr>
                      <w:rFonts w:ascii="Calibri" w:hAnsi="Calibri" w:cs="Calibri"/>
                      <w:noProof/>
                      <w:sz w:val="20"/>
                      <w:szCs w:val="20"/>
                    </w:rPr>
                    <w:t> </w:t>
                  </w:r>
                  <w:r w:rsidR="00461461">
                    <w:rPr>
                      <w:rFonts w:ascii="Calibri" w:hAnsi="Calibri" w:cs="Calibri"/>
                      <w:noProof/>
                      <w:sz w:val="20"/>
                      <w:szCs w:val="20"/>
                    </w:rPr>
                    <w:t> </w:t>
                  </w:r>
                  <w:r w:rsidR="00461461">
                    <w:rPr>
                      <w:rFonts w:ascii="Calibri" w:hAnsi="Calibri" w:cs="Calibri"/>
                      <w:noProof/>
                      <w:sz w:val="20"/>
                      <w:szCs w:val="20"/>
                    </w:rPr>
                    <w:t> </w:t>
                  </w:r>
                  <w:r w:rsidR="00461461">
                    <w:rPr>
                      <w:rFonts w:ascii="Calibri" w:hAnsi="Calibri" w:cs="Calibri"/>
                      <w:noProof/>
                      <w:sz w:val="20"/>
                      <w:szCs w:val="20"/>
                    </w:rPr>
                    <w:t> </w:t>
                  </w:r>
                  <w:r w:rsidR="00461461">
                    <w:rPr>
                      <w:rFonts w:ascii="Calibri" w:hAnsi="Calibri" w:cs="Calibri"/>
                      <w:noProof/>
                      <w:sz w:val="20"/>
                      <w:szCs w:val="20"/>
                    </w:rPr>
                    <w:t> </w:t>
                  </w:r>
                  <w:r>
                    <w:rPr>
                      <w:rFonts w:ascii="Calibri" w:hAnsi="Calibri" w:cs="Calibri"/>
                      <w:sz w:val="20"/>
                      <w:szCs w:val="20"/>
                    </w:rPr>
                    <w:fldChar w:fldCharType="end"/>
                  </w:r>
                  <w:bookmarkEnd w:id="3"/>
                </w:p>
              </w:tc>
            </w:tr>
            <w:tr w:rsidR="009D3F12" w14:paraId="2CE2E4ED" w14:textId="77777777" w:rsidTr="009D3F12">
              <w:tc>
                <w:tcPr>
                  <w:tcW w:w="10224" w:type="dxa"/>
                  <w:vAlign w:val="bottom"/>
                </w:tcPr>
                <w:p w14:paraId="17D9EDB3" w14:textId="4AB5C9E4" w:rsidR="009D3F12" w:rsidRDefault="009D3F12" w:rsidP="009D3F12">
                  <w:pPr>
                    <w:spacing w:after="60" w:line="276" w:lineRule="auto"/>
                    <w:ind w:right="388"/>
                    <w:rPr>
                      <w:rFonts w:ascii="Calibri" w:hAnsi="Calibri" w:cs="Calibri"/>
                      <w:sz w:val="20"/>
                      <w:szCs w:val="20"/>
                    </w:rPr>
                  </w:pPr>
                  <w:r>
                    <w:rPr>
                      <w:rFonts w:ascii="Calibri" w:hAnsi="Calibri" w:cs="Calibri"/>
                      <w:sz w:val="20"/>
                      <w:szCs w:val="20"/>
                    </w:rPr>
                    <w:fldChar w:fldCharType="begin">
                      <w:ffData>
                        <w:name w:val="Text133"/>
                        <w:enabled/>
                        <w:calcOnExit w:val="0"/>
                        <w:textInput/>
                      </w:ffData>
                    </w:fldChar>
                  </w:r>
                  <w:bookmarkStart w:id="4" w:name="Text133"/>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461461">
                    <w:rPr>
                      <w:rFonts w:ascii="Calibri" w:hAnsi="Calibri" w:cs="Calibri"/>
                      <w:noProof/>
                      <w:sz w:val="20"/>
                      <w:szCs w:val="20"/>
                    </w:rPr>
                    <w:t> </w:t>
                  </w:r>
                  <w:r w:rsidR="00461461">
                    <w:rPr>
                      <w:rFonts w:ascii="Calibri" w:hAnsi="Calibri" w:cs="Calibri"/>
                      <w:noProof/>
                      <w:sz w:val="20"/>
                      <w:szCs w:val="20"/>
                    </w:rPr>
                    <w:t> </w:t>
                  </w:r>
                  <w:r w:rsidR="00461461">
                    <w:rPr>
                      <w:rFonts w:ascii="Calibri" w:hAnsi="Calibri" w:cs="Calibri"/>
                      <w:noProof/>
                      <w:sz w:val="20"/>
                      <w:szCs w:val="20"/>
                    </w:rPr>
                    <w:t> </w:t>
                  </w:r>
                  <w:r w:rsidR="00461461">
                    <w:rPr>
                      <w:rFonts w:ascii="Calibri" w:hAnsi="Calibri" w:cs="Calibri"/>
                      <w:noProof/>
                      <w:sz w:val="20"/>
                      <w:szCs w:val="20"/>
                    </w:rPr>
                    <w:t> </w:t>
                  </w:r>
                  <w:r w:rsidR="00461461">
                    <w:rPr>
                      <w:rFonts w:ascii="Calibri" w:hAnsi="Calibri" w:cs="Calibri"/>
                      <w:noProof/>
                      <w:sz w:val="20"/>
                      <w:szCs w:val="20"/>
                    </w:rPr>
                    <w:t> </w:t>
                  </w:r>
                  <w:r>
                    <w:rPr>
                      <w:rFonts w:ascii="Calibri" w:hAnsi="Calibri" w:cs="Calibri"/>
                      <w:sz w:val="20"/>
                      <w:szCs w:val="20"/>
                    </w:rPr>
                    <w:fldChar w:fldCharType="end"/>
                  </w:r>
                  <w:bookmarkEnd w:id="4"/>
                </w:p>
              </w:tc>
            </w:tr>
            <w:tr w:rsidR="009D3F12" w14:paraId="04CD6417" w14:textId="77777777" w:rsidTr="009D3F12">
              <w:tc>
                <w:tcPr>
                  <w:tcW w:w="10224" w:type="dxa"/>
                  <w:vAlign w:val="bottom"/>
                </w:tcPr>
                <w:p w14:paraId="46C1B18E" w14:textId="49C11938" w:rsidR="009D3F12" w:rsidRDefault="009D3F12" w:rsidP="009D3F12">
                  <w:pPr>
                    <w:spacing w:after="60" w:line="276" w:lineRule="auto"/>
                    <w:ind w:right="388"/>
                    <w:rPr>
                      <w:rFonts w:ascii="Calibri" w:hAnsi="Calibri" w:cs="Calibri"/>
                      <w:sz w:val="20"/>
                      <w:szCs w:val="20"/>
                    </w:rPr>
                  </w:pPr>
                  <w:r>
                    <w:rPr>
                      <w:rFonts w:ascii="Calibri" w:hAnsi="Calibri" w:cs="Calibri"/>
                      <w:sz w:val="20"/>
                      <w:szCs w:val="20"/>
                    </w:rPr>
                    <w:fldChar w:fldCharType="begin">
                      <w:ffData>
                        <w:name w:val="Text134"/>
                        <w:enabled/>
                        <w:calcOnExit w:val="0"/>
                        <w:textInput/>
                      </w:ffData>
                    </w:fldChar>
                  </w:r>
                  <w:bookmarkStart w:id="5" w:name="Text134"/>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461461">
                    <w:rPr>
                      <w:rFonts w:ascii="Calibri" w:hAnsi="Calibri" w:cs="Calibri"/>
                      <w:noProof/>
                      <w:sz w:val="20"/>
                      <w:szCs w:val="20"/>
                    </w:rPr>
                    <w:t> </w:t>
                  </w:r>
                  <w:r w:rsidR="00461461">
                    <w:rPr>
                      <w:rFonts w:ascii="Calibri" w:hAnsi="Calibri" w:cs="Calibri"/>
                      <w:noProof/>
                      <w:sz w:val="20"/>
                      <w:szCs w:val="20"/>
                    </w:rPr>
                    <w:t> </w:t>
                  </w:r>
                  <w:r w:rsidR="00461461">
                    <w:rPr>
                      <w:rFonts w:ascii="Calibri" w:hAnsi="Calibri" w:cs="Calibri"/>
                      <w:noProof/>
                      <w:sz w:val="20"/>
                      <w:szCs w:val="20"/>
                    </w:rPr>
                    <w:t> </w:t>
                  </w:r>
                  <w:r w:rsidR="00461461">
                    <w:rPr>
                      <w:rFonts w:ascii="Calibri" w:hAnsi="Calibri" w:cs="Calibri"/>
                      <w:noProof/>
                      <w:sz w:val="20"/>
                      <w:szCs w:val="20"/>
                    </w:rPr>
                    <w:t> </w:t>
                  </w:r>
                  <w:r w:rsidR="00461461">
                    <w:rPr>
                      <w:rFonts w:ascii="Calibri" w:hAnsi="Calibri" w:cs="Calibri"/>
                      <w:noProof/>
                      <w:sz w:val="20"/>
                      <w:szCs w:val="20"/>
                    </w:rPr>
                    <w:t> </w:t>
                  </w:r>
                  <w:r>
                    <w:rPr>
                      <w:rFonts w:ascii="Calibri" w:hAnsi="Calibri" w:cs="Calibri"/>
                      <w:sz w:val="20"/>
                      <w:szCs w:val="20"/>
                    </w:rPr>
                    <w:fldChar w:fldCharType="end"/>
                  </w:r>
                  <w:bookmarkEnd w:id="5"/>
                </w:p>
              </w:tc>
            </w:tr>
          </w:tbl>
          <w:p w14:paraId="416DCA01" w14:textId="77777777" w:rsidR="009D3F12" w:rsidRPr="009A2BAC" w:rsidRDefault="009D3F12" w:rsidP="008C4EB0">
            <w:pPr>
              <w:spacing w:after="60" w:line="276" w:lineRule="auto"/>
              <w:ind w:left="360" w:right="388"/>
              <w:rPr>
                <w:rFonts w:ascii="Calibri" w:hAnsi="Calibri" w:cs="Calibri"/>
                <w:sz w:val="20"/>
                <w:szCs w:val="20"/>
              </w:rPr>
            </w:pPr>
          </w:p>
          <w:p w14:paraId="3D30F1F9" w14:textId="1A7B2BEB" w:rsidR="009A2BAC" w:rsidRPr="009229EE" w:rsidRDefault="009A2BAC" w:rsidP="008C4EB0">
            <w:pPr>
              <w:numPr>
                <w:ilvl w:val="0"/>
                <w:numId w:val="29"/>
              </w:numPr>
              <w:spacing w:after="60" w:line="276" w:lineRule="auto"/>
              <w:ind w:left="360" w:right="478"/>
              <w:rPr>
                <w:rFonts w:ascii="Calibri" w:hAnsi="Calibri" w:cs="Calibri"/>
                <w:sz w:val="20"/>
                <w:szCs w:val="20"/>
              </w:rPr>
            </w:pPr>
            <w:r>
              <w:rPr>
                <w:rFonts w:ascii="Calibri" w:hAnsi="Calibri" w:cs="Calibri"/>
                <w:color w:val="000000"/>
                <w:sz w:val="20"/>
                <w:szCs w:val="20"/>
              </w:rPr>
              <w:t xml:space="preserve">How does the ICS ensure that producer group members do not sell, label, or represent their agricultural products as organic outside of the producer group operation unless they are individually certified?  </w:t>
            </w:r>
            <w:r w:rsidRPr="00816792">
              <w:rPr>
                <w:rFonts w:ascii="Calibri" w:hAnsi="Calibri"/>
                <w:sz w:val="20"/>
                <w:szCs w:val="20"/>
              </w:rPr>
              <w:fldChar w:fldCharType="begin">
                <w:ffData>
                  <w:name w:val="Check1"/>
                  <w:enabled/>
                  <w:calcOnExit w:val="0"/>
                  <w:checkBox>
                    <w:sizeAuto/>
                    <w:default w:val="0"/>
                  </w:checkBox>
                </w:ffData>
              </w:fldChar>
            </w:r>
            <w:r w:rsidRPr="00816792">
              <w:rPr>
                <w:rFonts w:ascii="Calibri" w:hAnsi="Calibri"/>
                <w:sz w:val="20"/>
                <w:szCs w:val="20"/>
              </w:rPr>
              <w:instrText xml:space="preserve"> FORMCHECKBOX </w:instrText>
            </w:r>
            <w:r w:rsidR="003C406A">
              <w:rPr>
                <w:rFonts w:ascii="Calibri" w:hAnsi="Calibri"/>
                <w:sz w:val="20"/>
                <w:szCs w:val="20"/>
              </w:rPr>
            </w:r>
            <w:r w:rsidR="003C406A">
              <w:rPr>
                <w:rFonts w:ascii="Calibri" w:hAnsi="Calibri"/>
                <w:sz w:val="20"/>
                <w:szCs w:val="20"/>
              </w:rPr>
              <w:fldChar w:fldCharType="separate"/>
            </w:r>
            <w:r w:rsidRPr="00816792">
              <w:rPr>
                <w:rFonts w:ascii="Calibri" w:hAnsi="Calibri"/>
                <w:sz w:val="20"/>
                <w:szCs w:val="20"/>
              </w:rPr>
              <w:fldChar w:fldCharType="end"/>
            </w:r>
            <w:r w:rsidRPr="00816792">
              <w:rPr>
                <w:rFonts w:ascii="Calibri" w:hAnsi="Calibri"/>
                <w:sz w:val="20"/>
                <w:szCs w:val="20"/>
              </w:rPr>
              <w:t xml:space="preserve"> </w:t>
            </w:r>
            <w:r w:rsidRPr="00791D86">
              <w:rPr>
                <w:rFonts w:ascii="Calibri" w:hAnsi="Calibri"/>
                <w:b/>
                <w:sz w:val="20"/>
                <w:szCs w:val="20"/>
              </w:rPr>
              <w:t>Attached</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10224"/>
            </w:tblGrid>
            <w:tr w:rsidR="009D3F12" w14:paraId="56CF411C" w14:textId="77777777" w:rsidTr="0007728C">
              <w:tc>
                <w:tcPr>
                  <w:tcW w:w="10224" w:type="dxa"/>
                  <w:vAlign w:val="bottom"/>
                </w:tcPr>
                <w:p w14:paraId="7421FC0C" w14:textId="0EB152C6" w:rsidR="009D3F12" w:rsidRDefault="009D3F12" w:rsidP="009D3F12">
                  <w:pPr>
                    <w:spacing w:after="60" w:line="276" w:lineRule="auto"/>
                    <w:ind w:right="388"/>
                    <w:rPr>
                      <w:rFonts w:ascii="Calibri" w:hAnsi="Calibri" w:cs="Calibri"/>
                      <w:sz w:val="20"/>
                      <w:szCs w:val="20"/>
                    </w:rPr>
                  </w:pPr>
                  <w:r>
                    <w:rPr>
                      <w:rFonts w:ascii="Calibri" w:hAnsi="Calibri" w:cs="Calibri"/>
                      <w:sz w:val="20"/>
                      <w:szCs w:val="20"/>
                    </w:rPr>
                    <w:fldChar w:fldCharType="begin">
                      <w:ffData>
                        <w:name w:val="Text13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461461">
                    <w:rPr>
                      <w:rFonts w:ascii="Calibri" w:hAnsi="Calibri" w:cs="Calibri"/>
                      <w:noProof/>
                      <w:sz w:val="20"/>
                      <w:szCs w:val="20"/>
                    </w:rPr>
                    <w:t> </w:t>
                  </w:r>
                  <w:r w:rsidR="00461461">
                    <w:rPr>
                      <w:rFonts w:ascii="Calibri" w:hAnsi="Calibri" w:cs="Calibri"/>
                      <w:noProof/>
                      <w:sz w:val="20"/>
                      <w:szCs w:val="20"/>
                    </w:rPr>
                    <w:t> </w:t>
                  </w:r>
                  <w:r w:rsidR="00461461">
                    <w:rPr>
                      <w:rFonts w:ascii="Calibri" w:hAnsi="Calibri" w:cs="Calibri"/>
                      <w:noProof/>
                      <w:sz w:val="20"/>
                      <w:szCs w:val="20"/>
                    </w:rPr>
                    <w:t> </w:t>
                  </w:r>
                  <w:r w:rsidR="00461461">
                    <w:rPr>
                      <w:rFonts w:ascii="Calibri" w:hAnsi="Calibri" w:cs="Calibri"/>
                      <w:noProof/>
                      <w:sz w:val="20"/>
                      <w:szCs w:val="20"/>
                    </w:rPr>
                    <w:t> </w:t>
                  </w:r>
                  <w:r w:rsidR="00461461">
                    <w:rPr>
                      <w:rFonts w:ascii="Calibri" w:hAnsi="Calibri" w:cs="Calibri"/>
                      <w:noProof/>
                      <w:sz w:val="20"/>
                      <w:szCs w:val="20"/>
                    </w:rPr>
                    <w:t> </w:t>
                  </w:r>
                  <w:r>
                    <w:rPr>
                      <w:rFonts w:ascii="Calibri" w:hAnsi="Calibri" w:cs="Calibri"/>
                      <w:sz w:val="20"/>
                      <w:szCs w:val="20"/>
                    </w:rPr>
                    <w:fldChar w:fldCharType="end"/>
                  </w:r>
                </w:p>
              </w:tc>
            </w:tr>
            <w:tr w:rsidR="009D3F12" w14:paraId="225BEE29" w14:textId="77777777" w:rsidTr="0007728C">
              <w:tc>
                <w:tcPr>
                  <w:tcW w:w="10224" w:type="dxa"/>
                  <w:vAlign w:val="bottom"/>
                </w:tcPr>
                <w:p w14:paraId="6801A676" w14:textId="63055BF8" w:rsidR="009D3F12" w:rsidRDefault="009D3F12" w:rsidP="009D3F12">
                  <w:pPr>
                    <w:spacing w:after="60" w:line="276" w:lineRule="auto"/>
                    <w:ind w:right="388"/>
                    <w:rPr>
                      <w:rFonts w:ascii="Calibri" w:hAnsi="Calibri" w:cs="Calibri"/>
                      <w:sz w:val="20"/>
                      <w:szCs w:val="20"/>
                    </w:rPr>
                  </w:pPr>
                  <w:r>
                    <w:rPr>
                      <w:rFonts w:ascii="Calibri" w:hAnsi="Calibri" w:cs="Calibri"/>
                      <w:sz w:val="20"/>
                      <w:szCs w:val="20"/>
                    </w:rPr>
                    <w:fldChar w:fldCharType="begin">
                      <w:ffData>
                        <w:name w:val="Text133"/>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461461">
                    <w:rPr>
                      <w:rFonts w:ascii="Calibri" w:hAnsi="Calibri" w:cs="Calibri"/>
                      <w:noProof/>
                      <w:sz w:val="20"/>
                      <w:szCs w:val="20"/>
                    </w:rPr>
                    <w:t> </w:t>
                  </w:r>
                  <w:r w:rsidR="00461461">
                    <w:rPr>
                      <w:rFonts w:ascii="Calibri" w:hAnsi="Calibri" w:cs="Calibri"/>
                      <w:noProof/>
                      <w:sz w:val="20"/>
                      <w:szCs w:val="20"/>
                    </w:rPr>
                    <w:t> </w:t>
                  </w:r>
                  <w:r w:rsidR="00461461">
                    <w:rPr>
                      <w:rFonts w:ascii="Calibri" w:hAnsi="Calibri" w:cs="Calibri"/>
                      <w:noProof/>
                      <w:sz w:val="20"/>
                      <w:szCs w:val="20"/>
                    </w:rPr>
                    <w:t> </w:t>
                  </w:r>
                  <w:r w:rsidR="00461461">
                    <w:rPr>
                      <w:rFonts w:ascii="Calibri" w:hAnsi="Calibri" w:cs="Calibri"/>
                      <w:noProof/>
                      <w:sz w:val="20"/>
                      <w:szCs w:val="20"/>
                    </w:rPr>
                    <w:t> </w:t>
                  </w:r>
                  <w:r w:rsidR="00461461">
                    <w:rPr>
                      <w:rFonts w:ascii="Calibri" w:hAnsi="Calibri" w:cs="Calibri"/>
                      <w:noProof/>
                      <w:sz w:val="20"/>
                      <w:szCs w:val="20"/>
                    </w:rPr>
                    <w:t> </w:t>
                  </w:r>
                  <w:r>
                    <w:rPr>
                      <w:rFonts w:ascii="Calibri" w:hAnsi="Calibri" w:cs="Calibri"/>
                      <w:sz w:val="20"/>
                      <w:szCs w:val="20"/>
                    </w:rPr>
                    <w:fldChar w:fldCharType="end"/>
                  </w:r>
                </w:p>
              </w:tc>
            </w:tr>
            <w:tr w:rsidR="009D3F12" w14:paraId="2B9639C4" w14:textId="77777777" w:rsidTr="0007728C">
              <w:tc>
                <w:tcPr>
                  <w:tcW w:w="10224" w:type="dxa"/>
                  <w:vAlign w:val="bottom"/>
                </w:tcPr>
                <w:p w14:paraId="3BCC66F3" w14:textId="063EB24E" w:rsidR="009D3F12" w:rsidRDefault="009D3F12" w:rsidP="009D3F12">
                  <w:pPr>
                    <w:spacing w:after="60" w:line="276" w:lineRule="auto"/>
                    <w:ind w:right="388"/>
                    <w:rPr>
                      <w:rFonts w:ascii="Calibri" w:hAnsi="Calibri" w:cs="Calibri"/>
                      <w:sz w:val="20"/>
                      <w:szCs w:val="20"/>
                    </w:rPr>
                  </w:pPr>
                  <w:r>
                    <w:rPr>
                      <w:rFonts w:ascii="Calibri" w:hAnsi="Calibri" w:cs="Calibri"/>
                      <w:sz w:val="20"/>
                      <w:szCs w:val="20"/>
                    </w:rPr>
                    <w:fldChar w:fldCharType="begin">
                      <w:ffData>
                        <w:name w:val="Text134"/>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461461">
                    <w:rPr>
                      <w:rFonts w:ascii="Calibri" w:hAnsi="Calibri" w:cs="Calibri"/>
                      <w:noProof/>
                      <w:sz w:val="20"/>
                      <w:szCs w:val="20"/>
                    </w:rPr>
                    <w:t> </w:t>
                  </w:r>
                  <w:r w:rsidR="00461461">
                    <w:rPr>
                      <w:rFonts w:ascii="Calibri" w:hAnsi="Calibri" w:cs="Calibri"/>
                      <w:noProof/>
                      <w:sz w:val="20"/>
                      <w:szCs w:val="20"/>
                    </w:rPr>
                    <w:t> </w:t>
                  </w:r>
                  <w:r w:rsidR="00461461">
                    <w:rPr>
                      <w:rFonts w:ascii="Calibri" w:hAnsi="Calibri" w:cs="Calibri"/>
                      <w:noProof/>
                      <w:sz w:val="20"/>
                      <w:szCs w:val="20"/>
                    </w:rPr>
                    <w:t> </w:t>
                  </w:r>
                  <w:r w:rsidR="00461461">
                    <w:rPr>
                      <w:rFonts w:ascii="Calibri" w:hAnsi="Calibri" w:cs="Calibri"/>
                      <w:noProof/>
                      <w:sz w:val="20"/>
                      <w:szCs w:val="20"/>
                    </w:rPr>
                    <w:t> </w:t>
                  </w:r>
                  <w:r w:rsidR="00461461">
                    <w:rPr>
                      <w:rFonts w:ascii="Calibri" w:hAnsi="Calibri" w:cs="Calibri"/>
                      <w:noProof/>
                      <w:sz w:val="20"/>
                      <w:szCs w:val="20"/>
                    </w:rPr>
                    <w:t> </w:t>
                  </w:r>
                  <w:r>
                    <w:rPr>
                      <w:rFonts w:ascii="Calibri" w:hAnsi="Calibri" w:cs="Calibri"/>
                      <w:sz w:val="20"/>
                      <w:szCs w:val="20"/>
                    </w:rPr>
                    <w:fldChar w:fldCharType="end"/>
                  </w:r>
                </w:p>
              </w:tc>
            </w:tr>
          </w:tbl>
          <w:p w14:paraId="31177C01" w14:textId="77777777" w:rsidR="009A2BAC" w:rsidRPr="009229EE" w:rsidRDefault="009A2BAC" w:rsidP="008C4EB0">
            <w:pPr>
              <w:spacing w:after="60" w:line="276" w:lineRule="auto"/>
              <w:ind w:right="90"/>
              <w:rPr>
                <w:rFonts w:ascii="Calibri" w:hAnsi="Calibri" w:cs="Calibri"/>
                <w:sz w:val="20"/>
                <w:szCs w:val="20"/>
              </w:rPr>
            </w:pPr>
          </w:p>
          <w:p w14:paraId="7C4020EE" w14:textId="6920C058" w:rsidR="009A2BAC" w:rsidRPr="009229EE" w:rsidRDefault="009A2BAC" w:rsidP="008C4EB0">
            <w:pPr>
              <w:numPr>
                <w:ilvl w:val="0"/>
                <w:numId w:val="29"/>
              </w:numPr>
              <w:spacing w:after="60" w:line="276" w:lineRule="auto"/>
              <w:ind w:left="360" w:right="478"/>
              <w:rPr>
                <w:rFonts w:ascii="Calibri" w:hAnsi="Calibri" w:cs="Calibri"/>
                <w:sz w:val="20"/>
                <w:szCs w:val="20"/>
              </w:rPr>
            </w:pPr>
            <w:r>
              <w:rPr>
                <w:rFonts w:ascii="Calibri" w:hAnsi="Calibri" w:cs="Calibri"/>
                <w:color w:val="000000"/>
                <w:sz w:val="20"/>
                <w:szCs w:val="20"/>
              </w:rPr>
              <w:t xml:space="preserve">Is the internal control system committed to inform OTCO of all minor and major non-compliances detected within the ICS?  The ICS understands that members with major non-compliances cannot be reincorporated into the group until approved by OTCO. </w:t>
            </w:r>
            <w:r w:rsidRPr="00816792">
              <w:rPr>
                <w:rFonts w:ascii="Calibri" w:hAnsi="Calibri"/>
                <w:sz w:val="20"/>
                <w:szCs w:val="20"/>
              </w:rPr>
              <w:fldChar w:fldCharType="begin">
                <w:ffData>
                  <w:name w:val="Check1"/>
                  <w:enabled/>
                  <w:calcOnExit w:val="0"/>
                  <w:checkBox>
                    <w:sizeAuto/>
                    <w:default w:val="0"/>
                  </w:checkBox>
                </w:ffData>
              </w:fldChar>
            </w:r>
            <w:r w:rsidRPr="00816792">
              <w:rPr>
                <w:rFonts w:ascii="Calibri" w:hAnsi="Calibri"/>
                <w:sz w:val="20"/>
                <w:szCs w:val="20"/>
              </w:rPr>
              <w:instrText xml:space="preserve"> FORMCHECKBOX </w:instrText>
            </w:r>
            <w:r w:rsidR="003C406A">
              <w:rPr>
                <w:rFonts w:ascii="Calibri" w:hAnsi="Calibri"/>
                <w:sz w:val="20"/>
                <w:szCs w:val="20"/>
              </w:rPr>
            </w:r>
            <w:r w:rsidR="003C406A">
              <w:rPr>
                <w:rFonts w:ascii="Calibri" w:hAnsi="Calibri"/>
                <w:sz w:val="20"/>
                <w:szCs w:val="20"/>
              </w:rPr>
              <w:fldChar w:fldCharType="separate"/>
            </w:r>
            <w:r w:rsidRPr="00816792">
              <w:rPr>
                <w:rFonts w:ascii="Calibri" w:hAnsi="Calibri"/>
                <w:sz w:val="20"/>
                <w:szCs w:val="20"/>
              </w:rPr>
              <w:fldChar w:fldCharType="end"/>
            </w:r>
            <w:r w:rsidRPr="00816792">
              <w:rPr>
                <w:rFonts w:ascii="Calibri" w:hAnsi="Calibri"/>
                <w:sz w:val="20"/>
                <w:szCs w:val="20"/>
              </w:rPr>
              <w:t xml:space="preserve"> </w:t>
            </w:r>
            <w:r>
              <w:rPr>
                <w:rFonts w:ascii="Calibri" w:hAnsi="Calibri"/>
                <w:b/>
                <w:sz w:val="20"/>
                <w:szCs w:val="20"/>
              </w:rPr>
              <w:t>Agree</w:t>
            </w:r>
          </w:p>
          <w:p w14:paraId="70234A46" w14:textId="4BE6566C" w:rsidR="009A2BAC" w:rsidRPr="009229EE" w:rsidRDefault="009A2BAC" w:rsidP="008C4EB0">
            <w:pPr>
              <w:numPr>
                <w:ilvl w:val="0"/>
                <w:numId w:val="29"/>
              </w:numPr>
              <w:spacing w:after="60" w:line="276" w:lineRule="auto"/>
              <w:ind w:left="360" w:right="90"/>
              <w:rPr>
                <w:rFonts w:ascii="Calibri" w:hAnsi="Calibri" w:cs="Calibri"/>
                <w:sz w:val="20"/>
                <w:szCs w:val="20"/>
              </w:rPr>
            </w:pPr>
            <w:r>
              <w:rPr>
                <w:rFonts w:ascii="Calibri" w:hAnsi="Calibri" w:cs="Calibri"/>
                <w:color w:val="000000"/>
                <w:sz w:val="20"/>
                <w:szCs w:val="20"/>
              </w:rPr>
              <w:t xml:space="preserve">Submit a blank copy of the ICS Producer Group Member Agreement, </w:t>
            </w:r>
            <w:proofErr w:type="gramStart"/>
            <w:r>
              <w:rPr>
                <w:rFonts w:ascii="Calibri" w:hAnsi="Calibri" w:cs="Calibri"/>
                <w:color w:val="000000"/>
                <w:sz w:val="20"/>
                <w:szCs w:val="20"/>
              </w:rPr>
              <w:t>Contract</w:t>
            </w:r>
            <w:proofErr w:type="gramEnd"/>
            <w:r>
              <w:rPr>
                <w:rFonts w:ascii="Calibri" w:hAnsi="Calibri" w:cs="Calibri"/>
                <w:color w:val="000000"/>
                <w:sz w:val="20"/>
                <w:szCs w:val="20"/>
              </w:rPr>
              <w:t xml:space="preserve"> or its equivalent.   </w:t>
            </w:r>
            <w:r w:rsidRPr="00816792">
              <w:rPr>
                <w:rFonts w:ascii="Calibri" w:hAnsi="Calibri"/>
                <w:sz w:val="20"/>
                <w:szCs w:val="20"/>
              </w:rPr>
              <w:fldChar w:fldCharType="begin">
                <w:ffData>
                  <w:name w:val="Check1"/>
                  <w:enabled/>
                  <w:calcOnExit w:val="0"/>
                  <w:checkBox>
                    <w:sizeAuto/>
                    <w:default w:val="0"/>
                  </w:checkBox>
                </w:ffData>
              </w:fldChar>
            </w:r>
            <w:r w:rsidRPr="00816792">
              <w:rPr>
                <w:rFonts w:ascii="Calibri" w:hAnsi="Calibri"/>
                <w:sz w:val="20"/>
                <w:szCs w:val="20"/>
              </w:rPr>
              <w:instrText xml:space="preserve"> FORMCHECKBOX </w:instrText>
            </w:r>
            <w:r w:rsidR="003C406A">
              <w:rPr>
                <w:rFonts w:ascii="Calibri" w:hAnsi="Calibri"/>
                <w:sz w:val="20"/>
                <w:szCs w:val="20"/>
              </w:rPr>
            </w:r>
            <w:r w:rsidR="003C406A">
              <w:rPr>
                <w:rFonts w:ascii="Calibri" w:hAnsi="Calibri"/>
                <w:sz w:val="20"/>
                <w:szCs w:val="20"/>
              </w:rPr>
              <w:fldChar w:fldCharType="separate"/>
            </w:r>
            <w:r w:rsidRPr="00816792">
              <w:rPr>
                <w:rFonts w:ascii="Calibri" w:hAnsi="Calibri"/>
                <w:sz w:val="20"/>
                <w:szCs w:val="20"/>
              </w:rPr>
              <w:fldChar w:fldCharType="end"/>
            </w:r>
            <w:r w:rsidRPr="00816792">
              <w:rPr>
                <w:rFonts w:ascii="Calibri" w:hAnsi="Calibri"/>
                <w:sz w:val="20"/>
                <w:szCs w:val="20"/>
              </w:rPr>
              <w:t xml:space="preserve"> </w:t>
            </w:r>
            <w:r w:rsidRPr="00791D86">
              <w:rPr>
                <w:rFonts w:ascii="Calibri" w:hAnsi="Calibri"/>
                <w:b/>
                <w:sz w:val="20"/>
                <w:szCs w:val="20"/>
              </w:rPr>
              <w:t>Attached</w:t>
            </w:r>
          </w:p>
          <w:p w14:paraId="6BF2A094" w14:textId="13F8CDB0" w:rsidR="009A2BAC" w:rsidRPr="008C4EB0" w:rsidRDefault="009A2BAC" w:rsidP="009D3F12">
            <w:pPr>
              <w:numPr>
                <w:ilvl w:val="0"/>
                <w:numId w:val="29"/>
              </w:numPr>
              <w:spacing w:after="60" w:line="276" w:lineRule="auto"/>
              <w:ind w:left="360" w:right="478"/>
              <w:rPr>
                <w:rFonts w:ascii="Calibri" w:hAnsi="Calibri" w:cs="Calibri"/>
                <w:sz w:val="20"/>
                <w:szCs w:val="20"/>
              </w:rPr>
            </w:pPr>
            <w:r>
              <w:rPr>
                <w:rFonts w:ascii="Calibri" w:hAnsi="Calibri" w:cs="Calibri"/>
                <w:color w:val="000000"/>
                <w:sz w:val="20"/>
                <w:szCs w:val="20"/>
              </w:rPr>
              <w:t xml:space="preserve">Provide a description of your Internal Control System structure including the duties &amp; names of each member. Submit a copy of the ICS organizational chart.   </w:t>
            </w:r>
            <w:r w:rsidRPr="00816792">
              <w:rPr>
                <w:rFonts w:ascii="Calibri" w:hAnsi="Calibri"/>
                <w:sz w:val="20"/>
                <w:szCs w:val="20"/>
              </w:rPr>
              <w:fldChar w:fldCharType="begin">
                <w:ffData>
                  <w:name w:val="Check1"/>
                  <w:enabled/>
                  <w:calcOnExit w:val="0"/>
                  <w:checkBox>
                    <w:sizeAuto/>
                    <w:default w:val="0"/>
                  </w:checkBox>
                </w:ffData>
              </w:fldChar>
            </w:r>
            <w:r w:rsidRPr="00816792">
              <w:rPr>
                <w:rFonts w:ascii="Calibri" w:hAnsi="Calibri"/>
                <w:sz w:val="20"/>
                <w:szCs w:val="20"/>
              </w:rPr>
              <w:instrText xml:space="preserve"> FORMCHECKBOX </w:instrText>
            </w:r>
            <w:r w:rsidR="003C406A">
              <w:rPr>
                <w:rFonts w:ascii="Calibri" w:hAnsi="Calibri"/>
                <w:sz w:val="20"/>
                <w:szCs w:val="20"/>
              </w:rPr>
            </w:r>
            <w:r w:rsidR="003C406A">
              <w:rPr>
                <w:rFonts w:ascii="Calibri" w:hAnsi="Calibri"/>
                <w:sz w:val="20"/>
                <w:szCs w:val="20"/>
              </w:rPr>
              <w:fldChar w:fldCharType="separate"/>
            </w:r>
            <w:r w:rsidRPr="00816792">
              <w:rPr>
                <w:rFonts w:ascii="Calibri" w:hAnsi="Calibri"/>
                <w:sz w:val="20"/>
                <w:szCs w:val="20"/>
              </w:rPr>
              <w:fldChar w:fldCharType="end"/>
            </w:r>
            <w:r w:rsidRPr="00816792">
              <w:rPr>
                <w:rFonts w:ascii="Calibri" w:hAnsi="Calibri"/>
                <w:sz w:val="20"/>
                <w:szCs w:val="20"/>
              </w:rPr>
              <w:t xml:space="preserve"> </w:t>
            </w:r>
            <w:r w:rsidRPr="00791D86">
              <w:rPr>
                <w:rFonts w:ascii="Calibri" w:hAnsi="Calibri"/>
                <w:b/>
                <w:sz w:val="20"/>
                <w:szCs w:val="20"/>
              </w:rPr>
              <w:t>Attached</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10224"/>
            </w:tblGrid>
            <w:tr w:rsidR="009D3F12" w14:paraId="7BA0DEDF" w14:textId="77777777" w:rsidTr="0007728C">
              <w:tc>
                <w:tcPr>
                  <w:tcW w:w="10224" w:type="dxa"/>
                  <w:vAlign w:val="bottom"/>
                </w:tcPr>
                <w:p w14:paraId="24841EDE" w14:textId="0E584D84" w:rsidR="009D3F12" w:rsidRDefault="009D3F12" w:rsidP="009D3F12">
                  <w:pPr>
                    <w:spacing w:after="60" w:line="276" w:lineRule="auto"/>
                    <w:ind w:right="388"/>
                    <w:rPr>
                      <w:rFonts w:ascii="Calibri" w:hAnsi="Calibri" w:cs="Calibri"/>
                      <w:sz w:val="20"/>
                      <w:szCs w:val="20"/>
                    </w:rPr>
                  </w:pPr>
                  <w:r>
                    <w:rPr>
                      <w:rFonts w:ascii="Calibri" w:hAnsi="Calibri" w:cs="Calibri"/>
                      <w:sz w:val="20"/>
                      <w:szCs w:val="20"/>
                    </w:rPr>
                    <w:lastRenderedPageBreak/>
                    <w:fldChar w:fldCharType="begin">
                      <w:ffData>
                        <w:name w:val="Text13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461461">
                    <w:rPr>
                      <w:rFonts w:ascii="Calibri" w:hAnsi="Calibri" w:cs="Calibri"/>
                      <w:noProof/>
                      <w:sz w:val="20"/>
                      <w:szCs w:val="20"/>
                    </w:rPr>
                    <w:t> </w:t>
                  </w:r>
                  <w:r w:rsidR="00461461">
                    <w:rPr>
                      <w:rFonts w:ascii="Calibri" w:hAnsi="Calibri" w:cs="Calibri"/>
                      <w:noProof/>
                      <w:sz w:val="20"/>
                      <w:szCs w:val="20"/>
                    </w:rPr>
                    <w:t> </w:t>
                  </w:r>
                  <w:r w:rsidR="00461461">
                    <w:rPr>
                      <w:rFonts w:ascii="Calibri" w:hAnsi="Calibri" w:cs="Calibri"/>
                      <w:noProof/>
                      <w:sz w:val="20"/>
                      <w:szCs w:val="20"/>
                    </w:rPr>
                    <w:t> </w:t>
                  </w:r>
                  <w:r w:rsidR="00461461">
                    <w:rPr>
                      <w:rFonts w:ascii="Calibri" w:hAnsi="Calibri" w:cs="Calibri"/>
                      <w:noProof/>
                      <w:sz w:val="20"/>
                      <w:szCs w:val="20"/>
                    </w:rPr>
                    <w:t> </w:t>
                  </w:r>
                  <w:r w:rsidR="00461461">
                    <w:rPr>
                      <w:rFonts w:ascii="Calibri" w:hAnsi="Calibri" w:cs="Calibri"/>
                      <w:noProof/>
                      <w:sz w:val="20"/>
                      <w:szCs w:val="20"/>
                    </w:rPr>
                    <w:t> </w:t>
                  </w:r>
                  <w:r>
                    <w:rPr>
                      <w:rFonts w:ascii="Calibri" w:hAnsi="Calibri" w:cs="Calibri"/>
                      <w:sz w:val="20"/>
                      <w:szCs w:val="20"/>
                    </w:rPr>
                    <w:fldChar w:fldCharType="end"/>
                  </w:r>
                </w:p>
              </w:tc>
            </w:tr>
            <w:tr w:rsidR="009D3F12" w14:paraId="53C0B6E8" w14:textId="77777777" w:rsidTr="0007728C">
              <w:tc>
                <w:tcPr>
                  <w:tcW w:w="10224" w:type="dxa"/>
                  <w:vAlign w:val="bottom"/>
                </w:tcPr>
                <w:p w14:paraId="65930200" w14:textId="31369C2A" w:rsidR="009D3F12" w:rsidRDefault="009D3F12" w:rsidP="009D3F12">
                  <w:pPr>
                    <w:spacing w:after="60" w:line="276" w:lineRule="auto"/>
                    <w:ind w:right="388"/>
                    <w:rPr>
                      <w:rFonts w:ascii="Calibri" w:hAnsi="Calibri" w:cs="Calibri"/>
                      <w:sz w:val="20"/>
                      <w:szCs w:val="20"/>
                    </w:rPr>
                  </w:pPr>
                  <w:r>
                    <w:rPr>
                      <w:rFonts w:ascii="Calibri" w:hAnsi="Calibri" w:cs="Calibri"/>
                      <w:sz w:val="20"/>
                      <w:szCs w:val="20"/>
                    </w:rPr>
                    <w:fldChar w:fldCharType="begin">
                      <w:ffData>
                        <w:name w:val="Text133"/>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461461">
                    <w:rPr>
                      <w:rFonts w:ascii="Calibri" w:hAnsi="Calibri" w:cs="Calibri"/>
                      <w:noProof/>
                      <w:sz w:val="20"/>
                      <w:szCs w:val="20"/>
                    </w:rPr>
                    <w:t> </w:t>
                  </w:r>
                  <w:r w:rsidR="00461461">
                    <w:rPr>
                      <w:rFonts w:ascii="Calibri" w:hAnsi="Calibri" w:cs="Calibri"/>
                      <w:noProof/>
                      <w:sz w:val="20"/>
                      <w:szCs w:val="20"/>
                    </w:rPr>
                    <w:t> </w:t>
                  </w:r>
                  <w:r w:rsidR="00461461">
                    <w:rPr>
                      <w:rFonts w:ascii="Calibri" w:hAnsi="Calibri" w:cs="Calibri"/>
                      <w:noProof/>
                      <w:sz w:val="20"/>
                      <w:szCs w:val="20"/>
                    </w:rPr>
                    <w:t> </w:t>
                  </w:r>
                  <w:r w:rsidR="00461461">
                    <w:rPr>
                      <w:rFonts w:ascii="Calibri" w:hAnsi="Calibri" w:cs="Calibri"/>
                      <w:noProof/>
                      <w:sz w:val="20"/>
                      <w:szCs w:val="20"/>
                    </w:rPr>
                    <w:t> </w:t>
                  </w:r>
                  <w:r w:rsidR="00461461">
                    <w:rPr>
                      <w:rFonts w:ascii="Calibri" w:hAnsi="Calibri" w:cs="Calibri"/>
                      <w:noProof/>
                      <w:sz w:val="20"/>
                      <w:szCs w:val="20"/>
                    </w:rPr>
                    <w:t> </w:t>
                  </w:r>
                  <w:r>
                    <w:rPr>
                      <w:rFonts w:ascii="Calibri" w:hAnsi="Calibri" w:cs="Calibri"/>
                      <w:sz w:val="20"/>
                      <w:szCs w:val="20"/>
                    </w:rPr>
                    <w:fldChar w:fldCharType="end"/>
                  </w:r>
                </w:p>
              </w:tc>
            </w:tr>
            <w:tr w:rsidR="009D3F12" w14:paraId="5E50F083" w14:textId="77777777" w:rsidTr="0007728C">
              <w:tc>
                <w:tcPr>
                  <w:tcW w:w="10224" w:type="dxa"/>
                  <w:vAlign w:val="bottom"/>
                </w:tcPr>
                <w:p w14:paraId="2335B441" w14:textId="22757369" w:rsidR="009D3F12" w:rsidRDefault="009D3F12" w:rsidP="009D3F12">
                  <w:pPr>
                    <w:spacing w:after="60" w:line="276" w:lineRule="auto"/>
                    <w:ind w:right="388"/>
                    <w:rPr>
                      <w:rFonts w:ascii="Calibri" w:hAnsi="Calibri" w:cs="Calibri"/>
                      <w:sz w:val="20"/>
                      <w:szCs w:val="20"/>
                    </w:rPr>
                  </w:pPr>
                  <w:r>
                    <w:rPr>
                      <w:rFonts w:ascii="Calibri" w:hAnsi="Calibri" w:cs="Calibri"/>
                      <w:sz w:val="20"/>
                      <w:szCs w:val="20"/>
                    </w:rPr>
                    <w:fldChar w:fldCharType="begin">
                      <w:ffData>
                        <w:name w:val="Text134"/>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461461">
                    <w:rPr>
                      <w:rFonts w:ascii="Calibri" w:hAnsi="Calibri" w:cs="Calibri"/>
                      <w:noProof/>
                      <w:sz w:val="20"/>
                      <w:szCs w:val="20"/>
                    </w:rPr>
                    <w:t> </w:t>
                  </w:r>
                  <w:r w:rsidR="00461461">
                    <w:rPr>
                      <w:rFonts w:ascii="Calibri" w:hAnsi="Calibri" w:cs="Calibri"/>
                      <w:noProof/>
                      <w:sz w:val="20"/>
                      <w:szCs w:val="20"/>
                    </w:rPr>
                    <w:t> </w:t>
                  </w:r>
                  <w:r w:rsidR="00461461">
                    <w:rPr>
                      <w:rFonts w:ascii="Calibri" w:hAnsi="Calibri" w:cs="Calibri"/>
                      <w:noProof/>
                      <w:sz w:val="20"/>
                      <w:szCs w:val="20"/>
                    </w:rPr>
                    <w:t> </w:t>
                  </w:r>
                  <w:r w:rsidR="00461461">
                    <w:rPr>
                      <w:rFonts w:ascii="Calibri" w:hAnsi="Calibri" w:cs="Calibri"/>
                      <w:noProof/>
                      <w:sz w:val="20"/>
                      <w:szCs w:val="20"/>
                    </w:rPr>
                    <w:t> </w:t>
                  </w:r>
                  <w:r w:rsidR="00461461">
                    <w:rPr>
                      <w:rFonts w:ascii="Calibri" w:hAnsi="Calibri" w:cs="Calibri"/>
                      <w:noProof/>
                      <w:sz w:val="20"/>
                      <w:szCs w:val="20"/>
                    </w:rPr>
                    <w:t> </w:t>
                  </w:r>
                  <w:r>
                    <w:rPr>
                      <w:rFonts w:ascii="Calibri" w:hAnsi="Calibri" w:cs="Calibri"/>
                      <w:sz w:val="20"/>
                      <w:szCs w:val="20"/>
                    </w:rPr>
                    <w:fldChar w:fldCharType="end"/>
                  </w:r>
                </w:p>
              </w:tc>
            </w:tr>
          </w:tbl>
          <w:p w14:paraId="71494E20" w14:textId="77777777" w:rsidR="006E1C57" w:rsidRPr="006E1C57" w:rsidRDefault="006E1C57" w:rsidP="006E1C57">
            <w:pPr>
              <w:spacing w:after="60" w:line="276" w:lineRule="auto"/>
              <w:ind w:left="360" w:right="478"/>
            </w:pPr>
          </w:p>
          <w:p w14:paraId="4F606462" w14:textId="18539358" w:rsidR="00862E79" w:rsidRPr="00816792" w:rsidRDefault="009A2BAC" w:rsidP="008C4EB0">
            <w:pPr>
              <w:numPr>
                <w:ilvl w:val="0"/>
                <w:numId w:val="29"/>
              </w:numPr>
              <w:spacing w:after="60" w:line="276" w:lineRule="auto"/>
              <w:ind w:left="360" w:right="478"/>
            </w:pPr>
            <w:r>
              <w:rPr>
                <w:rFonts w:ascii="Calibri" w:hAnsi="Calibri" w:cs="Calibri"/>
                <w:sz w:val="20"/>
                <w:szCs w:val="20"/>
              </w:rPr>
              <w:t xml:space="preserve">The ICS must have complete information about the land of new producers for at least the past three years to show it is eligible for certification. Please be sure to have the evidence available at the time of external inspection (e.g. field history, internal inspections, information showing the member has enrolled in the ICS). </w:t>
            </w:r>
            <w:r w:rsidRPr="00816792">
              <w:rPr>
                <w:rFonts w:ascii="Calibri" w:hAnsi="Calibri"/>
                <w:sz w:val="20"/>
                <w:szCs w:val="20"/>
              </w:rPr>
              <w:fldChar w:fldCharType="begin">
                <w:ffData>
                  <w:name w:val="Check1"/>
                  <w:enabled/>
                  <w:calcOnExit w:val="0"/>
                  <w:checkBox>
                    <w:sizeAuto/>
                    <w:default w:val="0"/>
                  </w:checkBox>
                </w:ffData>
              </w:fldChar>
            </w:r>
            <w:r w:rsidRPr="00816792">
              <w:rPr>
                <w:rFonts w:ascii="Calibri" w:hAnsi="Calibri"/>
                <w:sz w:val="20"/>
                <w:szCs w:val="20"/>
              </w:rPr>
              <w:instrText xml:space="preserve"> FORMCHECKBOX </w:instrText>
            </w:r>
            <w:r w:rsidR="003C406A">
              <w:rPr>
                <w:rFonts w:ascii="Calibri" w:hAnsi="Calibri"/>
                <w:sz w:val="20"/>
                <w:szCs w:val="20"/>
              </w:rPr>
            </w:r>
            <w:r w:rsidR="003C406A">
              <w:rPr>
                <w:rFonts w:ascii="Calibri" w:hAnsi="Calibri"/>
                <w:sz w:val="20"/>
                <w:szCs w:val="20"/>
              </w:rPr>
              <w:fldChar w:fldCharType="separate"/>
            </w:r>
            <w:r w:rsidRPr="00816792">
              <w:rPr>
                <w:rFonts w:ascii="Calibri" w:hAnsi="Calibri"/>
                <w:sz w:val="20"/>
                <w:szCs w:val="20"/>
              </w:rPr>
              <w:fldChar w:fldCharType="end"/>
            </w:r>
            <w:r w:rsidRPr="00816792">
              <w:rPr>
                <w:rFonts w:ascii="Calibri" w:hAnsi="Calibri"/>
                <w:sz w:val="20"/>
                <w:szCs w:val="20"/>
              </w:rPr>
              <w:t xml:space="preserve"> </w:t>
            </w:r>
            <w:r>
              <w:rPr>
                <w:rFonts w:ascii="Calibri" w:hAnsi="Calibri"/>
                <w:b/>
                <w:sz w:val="20"/>
                <w:szCs w:val="20"/>
              </w:rPr>
              <w:t>Agree</w:t>
            </w:r>
          </w:p>
        </w:tc>
      </w:tr>
    </w:tbl>
    <w:p w14:paraId="3B28B3F2" w14:textId="77777777" w:rsidR="00862E79" w:rsidRDefault="00862E79" w:rsidP="008C4EB0">
      <w:pPr>
        <w:ind w:right="90"/>
        <w:rPr>
          <w:rFonts w:ascii="Calibri" w:hAnsi="Calibri"/>
          <w:sz w:val="20"/>
          <w:szCs w:val="20"/>
        </w:rPr>
        <w:sectPr w:rsidR="00862E79" w:rsidSect="00862E79">
          <w:type w:val="continuous"/>
          <w:pgSz w:w="12240" w:h="15840" w:code="1"/>
          <w:pgMar w:top="1440" w:right="720" w:bottom="720" w:left="720" w:header="720" w:footer="720" w:gutter="0"/>
          <w:cols w:space="720"/>
          <w:docGrid w:linePitch="360"/>
        </w:sectPr>
      </w:pPr>
    </w:p>
    <w:p w14:paraId="20AEBCE1" w14:textId="639AEC84" w:rsidR="0073261A" w:rsidRPr="0021369F" w:rsidRDefault="0073261A" w:rsidP="008C4EB0">
      <w:pPr>
        <w:spacing w:after="60" w:line="276" w:lineRule="auto"/>
        <w:ind w:right="90"/>
        <w:rPr>
          <w:rFonts w:ascii="Calibri" w:hAnsi="Calibri"/>
          <w:bCs/>
          <w:sz w:val="22"/>
        </w:rPr>
      </w:pPr>
      <w:r w:rsidRPr="009229EE">
        <w:rPr>
          <w:rFonts w:ascii="Calibri" w:hAnsi="Calibri"/>
          <w:b/>
          <w:bCs/>
          <w:sz w:val="22"/>
        </w:rPr>
        <w:t>13.3</w:t>
      </w:r>
      <w:r w:rsidR="00F939DF" w:rsidRPr="009229EE">
        <w:rPr>
          <w:rFonts w:ascii="Calibri" w:hAnsi="Calibri"/>
          <w:b/>
          <w:bCs/>
          <w:sz w:val="22"/>
        </w:rPr>
        <w:tab/>
      </w:r>
      <w:r w:rsidR="00F939DF" w:rsidRPr="009229EE">
        <w:rPr>
          <w:rFonts w:ascii="Calibri" w:hAnsi="Calibri"/>
          <w:b/>
          <w:bCs/>
          <w:sz w:val="22"/>
        </w:rPr>
        <w:tab/>
      </w:r>
      <w:r w:rsidRPr="009229EE">
        <w:rPr>
          <w:rFonts w:ascii="Calibri" w:hAnsi="Calibri"/>
          <w:b/>
          <w:bCs/>
          <w:sz w:val="22"/>
        </w:rPr>
        <w:t xml:space="preserve">GROWER, FIELD, AND CROP INFORMATION </w:t>
      </w:r>
      <w:r w:rsidR="00816792" w:rsidRPr="009229EE">
        <w:rPr>
          <w:rFonts w:ascii="Calibri" w:hAnsi="Calibri"/>
          <w:b/>
          <w:bCs/>
          <w:sz w:val="22"/>
        </w:rPr>
        <w:t xml:space="preserve"> </w:t>
      </w:r>
    </w:p>
    <w:p w14:paraId="5D048404" w14:textId="458DA6E3" w:rsidR="009A2BAC" w:rsidRPr="008C4EB0" w:rsidRDefault="009A2BAC" w:rsidP="008C4EB0">
      <w:pPr>
        <w:pStyle w:val="ListParagraph"/>
        <w:numPr>
          <w:ilvl w:val="0"/>
          <w:numId w:val="44"/>
        </w:numPr>
        <w:spacing w:before="60" w:after="120" w:line="276" w:lineRule="auto"/>
        <w:ind w:right="90"/>
        <w:rPr>
          <w:rFonts w:ascii="Calibri" w:hAnsi="Calibri"/>
          <w:sz w:val="20"/>
        </w:rPr>
      </w:pPr>
      <w:r>
        <w:rPr>
          <w:rFonts w:ascii="Calibri" w:hAnsi="Calibri"/>
          <w:sz w:val="20"/>
        </w:rPr>
        <w:t xml:space="preserve">Attach the OTCO Producer Group Member List  </w:t>
      </w:r>
      <w:r w:rsidRPr="00816792">
        <w:rPr>
          <w:rFonts w:ascii="Calibri" w:hAnsi="Calibri"/>
          <w:sz w:val="20"/>
          <w:szCs w:val="20"/>
        </w:rPr>
        <w:fldChar w:fldCharType="begin">
          <w:ffData>
            <w:name w:val="Check1"/>
            <w:enabled/>
            <w:calcOnExit w:val="0"/>
            <w:checkBox>
              <w:sizeAuto/>
              <w:default w:val="0"/>
            </w:checkBox>
          </w:ffData>
        </w:fldChar>
      </w:r>
      <w:r w:rsidRPr="00816792">
        <w:rPr>
          <w:rFonts w:ascii="Calibri" w:hAnsi="Calibri"/>
          <w:sz w:val="20"/>
          <w:szCs w:val="20"/>
        </w:rPr>
        <w:instrText xml:space="preserve"> FORMCHECKBOX </w:instrText>
      </w:r>
      <w:r w:rsidR="003C406A">
        <w:rPr>
          <w:rFonts w:ascii="Calibri" w:hAnsi="Calibri"/>
          <w:sz w:val="20"/>
          <w:szCs w:val="20"/>
        </w:rPr>
      </w:r>
      <w:r w:rsidR="003C406A">
        <w:rPr>
          <w:rFonts w:ascii="Calibri" w:hAnsi="Calibri"/>
          <w:sz w:val="20"/>
          <w:szCs w:val="20"/>
        </w:rPr>
        <w:fldChar w:fldCharType="separate"/>
      </w:r>
      <w:r w:rsidRPr="00816792">
        <w:rPr>
          <w:rFonts w:ascii="Calibri" w:hAnsi="Calibri"/>
          <w:sz w:val="20"/>
          <w:szCs w:val="20"/>
        </w:rPr>
        <w:fldChar w:fldCharType="end"/>
      </w:r>
      <w:r w:rsidRPr="00816792">
        <w:rPr>
          <w:rFonts w:ascii="Calibri" w:hAnsi="Calibri"/>
          <w:sz w:val="20"/>
          <w:szCs w:val="20"/>
        </w:rPr>
        <w:t xml:space="preserve"> </w:t>
      </w:r>
      <w:proofErr w:type="gramStart"/>
      <w:r w:rsidRPr="006C1BA5">
        <w:rPr>
          <w:rFonts w:ascii="Calibri" w:hAnsi="Calibri"/>
          <w:b/>
          <w:sz w:val="20"/>
          <w:szCs w:val="20"/>
        </w:rPr>
        <w:t>Attached</w:t>
      </w:r>
      <w:proofErr w:type="gramEnd"/>
    </w:p>
    <w:p w14:paraId="1F37671C" w14:textId="1DE90DD8" w:rsidR="00A81268" w:rsidRPr="009229EE" w:rsidRDefault="006840A2" w:rsidP="008C4EB0">
      <w:pPr>
        <w:pStyle w:val="ListParagraph"/>
        <w:numPr>
          <w:ilvl w:val="1"/>
          <w:numId w:val="44"/>
        </w:numPr>
        <w:spacing w:before="60" w:after="120" w:line="276" w:lineRule="auto"/>
        <w:ind w:right="90"/>
        <w:rPr>
          <w:rFonts w:ascii="Calibri" w:hAnsi="Calibri"/>
          <w:sz w:val="20"/>
        </w:rPr>
      </w:pPr>
      <w:r>
        <w:rPr>
          <w:rFonts w:ascii="Calibri" w:hAnsi="Calibri"/>
          <w:sz w:val="20"/>
        </w:rPr>
        <w:t>Members may be organized into production units. The</w:t>
      </w:r>
      <w:r w:rsidR="00A81268">
        <w:rPr>
          <w:rFonts w:ascii="Calibri" w:hAnsi="Calibri"/>
          <w:sz w:val="20"/>
        </w:rPr>
        <w:t xml:space="preserve"> NOP defines</w:t>
      </w:r>
      <w:r>
        <w:rPr>
          <w:rFonts w:ascii="Calibri" w:hAnsi="Calibri"/>
          <w:sz w:val="20"/>
        </w:rPr>
        <w:t xml:space="preserve"> </w:t>
      </w:r>
      <w:r w:rsidRPr="008C4EB0">
        <w:rPr>
          <w:rFonts w:ascii="Calibri" w:hAnsi="Calibri"/>
          <w:i/>
          <w:iCs/>
          <w:sz w:val="20"/>
        </w:rPr>
        <w:t>p</w:t>
      </w:r>
      <w:r w:rsidR="00A81268" w:rsidRPr="008C4EB0">
        <w:rPr>
          <w:rFonts w:ascii="Calibri" w:hAnsi="Calibri"/>
          <w:i/>
          <w:iCs/>
          <w:sz w:val="20"/>
        </w:rPr>
        <w:t>roducer group production unit</w:t>
      </w:r>
      <w:r w:rsidR="00A81268">
        <w:rPr>
          <w:rFonts w:ascii="Calibri" w:hAnsi="Calibri"/>
          <w:sz w:val="20"/>
        </w:rPr>
        <w:t xml:space="preserve"> as a</w:t>
      </w:r>
      <w:r w:rsidR="00A81268" w:rsidRPr="00A81268">
        <w:rPr>
          <w:rFonts w:ascii="Calibri" w:hAnsi="Calibri"/>
          <w:sz w:val="20"/>
        </w:rPr>
        <w:t xml:space="preserve"> defined subgroup of producer group members in geographic proximity within a single producer group operation that use shared practices and resources to produce similar agricultural products.</w:t>
      </w:r>
      <w:r w:rsidR="00A81268">
        <w:rPr>
          <w:rFonts w:ascii="Calibri" w:hAnsi="Calibri"/>
          <w:sz w:val="20"/>
        </w:rPr>
        <w:t xml:space="preserve"> </w:t>
      </w:r>
    </w:p>
    <w:p w14:paraId="4CCA9276" w14:textId="7AC71345" w:rsidR="009A2BAC" w:rsidRPr="009229EE" w:rsidRDefault="009A2BAC" w:rsidP="008C4EB0">
      <w:pPr>
        <w:pStyle w:val="ListParagraph"/>
        <w:numPr>
          <w:ilvl w:val="0"/>
          <w:numId w:val="44"/>
        </w:numPr>
        <w:spacing w:before="60" w:after="120" w:line="276" w:lineRule="auto"/>
        <w:ind w:right="90"/>
        <w:rPr>
          <w:rFonts w:ascii="Calibri" w:hAnsi="Calibri"/>
          <w:sz w:val="20"/>
        </w:rPr>
      </w:pPr>
      <w:r>
        <w:rPr>
          <w:rFonts w:ascii="Calibri" w:hAnsi="Calibri"/>
          <w:sz w:val="20"/>
        </w:rPr>
        <w:t xml:space="preserve">Attach a list of all producer group handling units including the following information: </w:t>
      </w:r>
      <w:r w:rsidRPr="00962527">
        <w:rPr>
          <w:rFonts w:ascii="Calibri" w:hAnsi="Calibri"/>
          <w:sz w:val="20"/>
          <w:szCs w:val="20"/>
        </w:rPr>
        <w:fldChar w:fldCharType="begin">
          <w:ffData>
            <w:name w:val="Check1"/>
            <w:enabled/>
            <w:calcOnExit w:val="0"/>
            <w:checkBox>
              <w:sizeAuto/>
              <w:default w:val="0"/>
            </w:checkBox>
          </w:ffData>
        </w:fldChar>
      </w:r>
      <w:r w:rsidRPr="00962527">
        <w:rPr>
          <w:rFonts w:ascii="Calibri" w:hAnsi="Calibri"/>
          <w:sz w:val="20"/>
          <w:szCs w:val="20"/>
        </w:rPr>
        <w:instrText xml:space="preserve"> FORMCHECKBOX </w:instrText>
      </w:r>
      <w:r w:rsidR="003C406A">
        <w:rPr>
          <w:rFonts w:ascii="Calibri" w:hAnsi="Calibri"/>
          <w:sz w:val="20"/>
          <w:szCs w:val="20"/>
        </w:rPr>
      </w:r>
      <w:r w:rsidR="003C406A">
        <w:rPr>
          <w:rFonts w:ascii="Calibri" w:hAnsi="Calibri"/>
          <w:sz w:val="20"/>
          <w:szCs w:val="20"/>
        </w:rPr>
        <w:fldChar w:fldCharType="separate"/>
      </w:r>
      <w:r w:rsidRPr="00962527">
        <w:rPr>
          <w:rFonts w:ascii="Calibri" w:hAnsi="Calibri"/>
          <w:sz w:val="20"/>
          <w:szCs w:val="20"/>
        </w:rPr>
        <w:fldChar w:fldCharType="end"/>
      </w:r>
      <w:r w:rsidRPr="00962527">
        <w:rPr>
          <w:rFonts w:ascii="Calibri" w:hAnsi="Calibri"/>
          <w:sz w:val="20"/>
          <w:szCs w:val="20"/>
        </w:rPr>
        <w:t xml:space="preserve"> </w:t>
      </w:r>
      <w:r w:rsidRPr="00962527">
        <w:rPr>
          <w:rFonts w:ascii="Calibri" w:hAnsi="Calibri"/>
          <w:b/>
          <w:sz w:val="20"/>
          <w:szCs w:val="20"/>
        </w:rPr>
        <w:t>Attached</w:t>
      </w:r>
      <w:r>
        <w:rPr>
          <w:rFonts w:ascii="Calibri" w:hAnsi="Calibri"/>
          <w:b/>
          <w:sz w:val="20"/>
          <w:szCs w:val="20"/>
        </w:rPr>
        <w:br/>
      </w:r>
      <w:r w:rsidRPr="009229EE">
        <w:rPr>
          <w:rFonts w:ascii="Calibri" w:hAnsi="Calibri"/>
          <w:bCs/>
          <w:i/>
          <w:iCs/>
          <w:sz w:val="20"/>
          <w:szCs w:val="20"/>
        </w:rPr>
        <w:t xml:space="preserve">Note: </w:t>
      </w:r>
      <w:r w:rsidR="00A81268">
        <w:rPr>
          <w:rFonts w:ascii="Calibri" w:hAnsi="Calibri"/>
          <w:bCs/>
          <w:i/>
          <w:iCs/>
          <w:sz w:val="20"/>
          <w:szCs w:val="20"/>
        </w:rPr>
        <w:t xml:space="preserve">Handling </w:t>
      </w:r>
      <w:r>
        <w:rPr>
          <w:rFonts w:ascii="Calibri" w:hAnsi="Calibri"/>
          <w:bCs/>
          <w:i/>
          <w:iCs/>
          <w:sz w:val="20"/>
          <w:szCs w:val="20"/>
        </w:rPr>
        <w:t>units include product storage sites, product drop-off &amp; pick up sites, packing facilities, cold storage facilities, simple &amp; complex processing areas, and distribution facilities.</w:t>
      </w:r>
    </w:p>
    <w:p w14:paraId="0B54F7E7" w14:textId="5C7E83D7" w:rsidR="009A2BAC" w:rsidRDefault="000C5824" w:rsidP="008C4EB0">
      <w:pPr>
        <w:pStyle w:val="ListParagraph"/>
        <w:numPr>
          <w:ilvl w:val="1"/>
          <w:numId w:val="44"/>
        </w:numPr>
        <w:spacing w:before="60" w:after="120" w:line="276" w:lineRule="auto"/>
        <w:ind w:right="90"/>
        <w:rPr>
          <w:rFonts w:ascii="Calibri" w:hAnsi="Calibri"/>
          <w:sz w:val="20"/>
        </w:rPr>
      </w:pPr>
      <w:r>
        <w:rPr>
          <w:rFonts w:ascii="Calibri" w:hAnsi="Calibri"/>
          <w:sz w:val="20"/>
        </w:rPr>
        <w:t xml:space="preserve">Handling </w:t>
      </w:r>
      <w:r w:rsidR="009A2BAC">
        <w:rPr>
          <w:rFonts w:ascii="Calibri" w:hAnsi="Calibri"/>
          <w:sz w:val="20"/>
        </w:rPr>
        <w:t>unit name or other identification</w:t>
      </w:r>
    </w:p>
    <w:p w14:paraId="674854BB" w14:textId="7C94B6E1" w:rsidR="009A2BAC" w:rsidRDefault="000C5824" w:rsidP="008C4EB0">
      <w:pPr>
        <w:pStyle w:val="ListParagraph"/>
        <w:numPr>
          <w:ilvl w:val="1"/>
          <w:numId w:val="44"/>
        </w:numPr>
        <w:spacing w:before="60" w:after="120" w:line="276" w:lineRule="auto"/>
        <w:ind w:right="90"/>
        <w:rPr>
          <w:rFonts w:ascii="Calibri" w:hAnsi="Calibri"/>
          <w:sz w:val="20"/>
        </w:rPr>
      </w:pPr>
      <w:r>
        <w:rPr>
          <w:rFonts w:ascii="Calibri" w:hAnsi="Calibri"/>
          <w:sz w:val="20"/>
        </w:rPr>
        <w:t xml:space="preserve">Handling </w:t>
      </w:r>
      <w:r w:rsidR="009A2BAC">
        <w:rPr>
          <w:rFonts w:ascii="Calibri" w:hAnsi="Calibri"/>
          <w:sz w:val="20"/>
        </w:rPr>
        <w:t>unit address</w:t>
      </w:r>
    </w:p>
    <w:p w14:paraId="0160FD80" w14:textId="4510C46E" w:rsidR="009A2BAC" w:rsidRDefault="009A2BAC" w:rsidP="008C4EB0">
      <w:pPr>
        <w:pStyle w:val="ListParagraph"/>
        <w:numPr>
          <w:ilvl w:val="1"/>
          <w:numId w:val="44"/>
        </w:numPr>
        <w:spacing w:before="60" w:after="120" w:line="276" w:lineRule="auto"/>
        <w:ind w:right="90"/>
        <w:rPr>
          <w:rFonts w:ascii="Calibri" w:hAnsi="Calibri"/>
          <w:sz w:val="20"/>
        </w:rPr>
      </w:pPr>
      <w:r>
        <w:rPr>
          <w:rFonts w:ascii="Calibri" w:hAnsi="Calibri"/>
          <w:sz w:val="20"/>
        </w:rPr>
        <w:t>Short description of the type of activities performed on site</w:t>
      </w:r>
      <w:r w:rsidR="000C5824">
        <w:rPr>
          <w:rFonts w:ascii="Calibri" w:hAnsi="Calibri"/>
          <w:sz w:val="20"/>
        </w:rPr>
        <w:t>.</w:t>
      </w:r>
    </w:p>
    <w:p w14:paraId="6A49A2D3" w14:textId="763B09F3" w:rsidR="009A2BAC" w:rsidRPr="009229EE" w:rsidRDefault="009A2BAC" w:rsidP="008C4EB0">
      <w:pPr>
        <w:pStyle w:val="ListParagraph"/>
        <w:numPr>
          <w:ilvl w:val="0"/>
          <w:numId w:val="44"/>
        </w:numPr>
        <w:spacing w:before="60" w:after="120" w:line="276" w:lineRule="auto"/>
        <w:ind w:right="90"/>
        <w:rPr>
          <w:rFonts w:ascii="Calibri" w:hAnsi="Calibri"/>
          <w:sz w:val="20"/>
        </w:rPr>
      </w:pPr>
      <w:r>
        <w:rPr>
          <w:rFonts w:ascii="Calibri" w:hAnsi="Calibri"/>
          <w:sz w:val="20"/>
        </w:rPr>
        <w:t xml:space="preserve">Attach a macro-level map of parcels or parcel zones that shows their geographic association with the centralized processing facility and </w:t>
      </w:r>
      <w:r w:rsidR="00A81268">
        <w:rPr>
          <w:rFonts w:ascii="Calibri" w:hAnsi="Calibri"/>
          <w:sz w:val="20"/>
        </w:rPr>
        <w:t xml:space="preserve">producer </w:t>
      </w:r>
      <w:r>
        <w:rPr>
          <w:rFonts w:ascii="Calibri" w:hAnsi="Calibri"/>
          <w:sz w:val="20"/>
        </w:rPr>
        <w:t xml:space="preserve">group production units. </w:t>
      </w:r>
      <w:r w:rsidRPr="00816792">
        <w:rPr>
          <w:rFonts w:ascii="Calibri" w:hAnsi="Calibri"/>
          <w:sz w:val="20"/>
          <w:szCs w:val="20"/>
        </w:rPr>
        <w:fldChar w:fldCharType="begin">
          <w:ffData>
            <w:name w:val="Check1"/>
            <w:enabled/>
            <w:calcOnExit w:val="0"/>
            <w:checkBox>
              <w:sizeAuto/>
              <w:default w:val="0"/>
            </w:checkBox>
          </w:ffData>
        </w:fldChar>
      </w:r>
      <w:r w:rsidRPr="00816792">
        <w:rPr>
          <w:rFonts w:ascii="Calibri" w:hAnsi="Calibri"/>
          <w:sz w:val="20"/>
          <w:szCs w:val="20"/>
        </w:rPr>
        <w:instrText xml:space="preserve"> FORMCHECKBOX </w:instrText>
      </w:r>
      <w:r w:rsidR="003C406A">
        <w:rPr>
          <w:rFonts w:ascii="Calibri" w:hAnsi="Calibri"/>
          <w:sz w:val="20"/>
          <w:szCs w:val="20"/>
        </w:rPr>
      </w:r>
      <w:r w:rsidR="003C406A">
        <w:rPr>
          <w:rFonts w:ascii="Calibri" w:hAnsi="Calibri"/>
          <w:sz w:val="20"/>
          <w:szCs w:val="20"/>
        </w:rPr>
        <w:fldChar w:fldCharType="separate"/>
      </w:r>
      <w:r w:rsidRPr="00816792">
        <w:rPr>
          <w:rFonts w:ascii="Calibri" w:hAnsi="Calibri"/>
          <w:sz w:val="20"/>
          <w:szCs w:val="20"/>
        </w:rPr>
        <w:fldChar w:fldCharType="end"/>
      </w:r>
      <w:r w:rsidRPr="00816792">
        <w:rPr>
          <w:rFonts w:ascii="Calibri" w:hAnsi="Calibri"/>
          <w:sz w:val="20"/>
          <w:szCs w:val="20"/>
        </w:rPr>
        <w:t xml:space="preserve"> </w:t>
      </w:r>
      <w:r w:rsidRPr="00791D86">
        <w:rPr>
          <w:rFonts w:ascii="Calibri" w:hAnsi="Calibri"/>
          <w:b/>
          <w:sz w:val="20"/>
          <w:szCs w:val="20"/>
        </w:rPr>
        <w:t>Attached</w:t>
      </w:r>
    </w:p>
    <w:p w14:paraId="3A4DBF0A" w14:textId="42CFE989" w:rsidR="00816792" w:rsidRDefault="004448F8" w:rsidP="008C4EB0">
      <w:pPr>
        <w:spacing w:before="60" w:after="60" w:line="276" w:lineRule="auto"/>
        <w:ind w:right="90"/>
        <w:rPr>
          <w:rFonts w:ascii="Calibri" w:hAnsi="Calibri"/>
          <w:sz w:val="20"/>
          <w:szCs w:val="20"/>
        </w:rPr>
      </w:pP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p>
    <w:p w14:paraId="308C3A90" w14:textId="77777777" w:rsidR="004448F8" w:rsidRPr="00816792" w:rsidRDefault="004448F8" w:rsidP="008C4EB0">
      <w:pPr>
        <w:spacing w:before="60" w:after="60" w:line="276" w:lineRule="auto"/>
        <w:ind w:left="360" w:right="90" w:hanging="360"/>
        <w:rPr>
          <w:rFonts w:ascii="Calibri" w:hAnsi="Calibri"/>
          <w:sz w:val="20"/>
          <w:szCs w:val="20"/>
        </w:rPr>
      </w:pPr>
    </w:p>
    <w:sectPr w:rsidR="004448F8" w:rsidRPr="00816792" w:rsidSect="00862E79">
      <w:type w:val="continuous"/>
      <w:pgSz w:w="12240" w:h="15840"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210FD" w14:textId="77777777" w:rsidR="00E677E0" w:rsidRDefault="00E677E0">
      <w:r>
        <w:separator/>
      </w:r>
    </w:p>
  </w:endnote>
  <w:endnote w:type="continuationSeparator" w:id="0">
    <w:p w14:paraId="42450484" w14:textId="77777777" w:rsidR="00E677E0" w:rsidRDefault="00E67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BoldMT">
    <w:altName w:val="Times New Roman"/>
    <w:panose1 w:val="020B0604020202020204"/>
    <w:charset w:val="4D"/>
    <w:family w:val="swiss"/>
    <w:notTrueType/>
    <w:pitch w:val="default"/>
    <w:sig w:usb0="00000003" w:usb1="00000000" w:usb2="00000000" w:usb3="00000000" w:csb0="00000001"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Myriad Roman">
    <w:altName w:val="Courier New"/>
    <w:panose1 w:val="020B0604020202020204"/>
    <w:charset w:val="00"/>
    <w:family w:val="swiss"/>
    <w:pitch w:val="variable"/>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Rockwell">
    <w:panose1 w:val="020606030202050204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2FA5" w14:textId="4234FC7F" w:rsidR="00816792" w:rsidRDefault="006D5EF1" w:rsidP="00816792">
    <w:pPr>
      <w:pStyle w:val="Footer"/>
      <w:jc w:val="center"/>
      <w:rPr>
        <w:rFonts w:ascii="Calibri" w:hAnsi="Calibri" w:cs="Arial"/>
        <w:b/>
        <w:szCs w:val="20"/>
      </w:rPr>
    </w:pPr>
    <w:r>
      <w:rPr>
        <w:rFonts w:ascii="Calibri" w:hAnsi="Calibri" w:cs="Arial"/>
        <w:b/>
        <w:szCs w:val="20"/>
        <w:lang w:val="en-US"/>
      </w:rPr>
      <w:t>PO Box 368</w:t>
    </w:r>
    <w:r w:rsidR="00816792" w:rsidRPr="007A6823">
      <w:rPr>
        <w:rFonts w:ascii="Calibri" w:hAnsi="Calibri" w:cs="Arial"/>
        <w:b/>
        <w:szCs w:val="20"/>
      </w:rPr>
      <w:t>, Corvallis, OR 9733</w:t>
    </w:r>
    <w:r>
      <w:rPr>
        <w:rFonts w:ascii="Calibri" w:hAnsi="Calibri" w:cs="Arial"/>
        <w:b/>
        <w:szCs w:val="20"/>
        <w:lang w:val="en-US"/>
      </w:rPr>
      <w:t>9</w:t>
    </w:r>
    <w:r w:rsidR="00816792" w:rsidRPr="007A6823">
      <w:rPr>
        <w:rFonts w:ascii="Calibri" w:hAnsi="Calibri" w:cs="Arial"/>
        <w:b/>
        <w:szCs w:val="20"/>
      </w:rPr>
      <w:t xml:space="preserve">, 503-378-0690 | 1-877-378-0690 | </w:t>
    </w:r>
    <w:hyperlink r:id="rId1" w:history="1">
      <w:r w:rsidR="00816792" w:rsidRPr="007A6823">
        <w:rPr>
          <w:rFonts w:ascii="Calibri" w:hAnsi="Calibri" w:cs="Arial"/>
          <w:b/>
          <w:szCs w:val="20"/>
        </w:rPr>
        <w:t>organic@tilth.org</w:t>
      </w:r>
    </w:hyperlink>
  </w:p>
  <w:p w14:paraId="3E4C7E05" w14:textId="77777777" w:rsidR="00816792" w:rsidRDefault="00816792">
    <w:pPr>
      <w:pStyle w:val="Footer"/>
      <w:rPr>
        <w:rFonts w:ascii="Calibri" w:hAnsi="Calibri" w:cs="Arial"/>
        <w:b/>
        <w:szCs w:val="20"/>
      </w:rPr>
    </w:pPr>
  </w:p>
  <w:p w14:paraId="11426008" w14:textId="60FB1B45" w:rsidR="00856C57" w:rsidRPr="00791D86" w:rsidRDefault="00816792">
    <w:pPr>
      <w:pStyle w:val="Footer"/>
      <w:rPr>
        <w:rFonts w:ascii="Calibri" w:hAnsi="Calibri" w:cs="Arial"/>
        <w:sz w:val="16"/>
        <w:szCs w:val="16"/>
        <w:lang w:val="en-US"/>
      </w:rPr>
    </w:pPr>
    <w:r w:rsidRPr="00816792">
      <w:rPr>
        <w:rFonts w:ascii="Calibri" w:hAnsi="Calibri" w:cs="Arial"/>
        <w:sz w:val="16"/>
        <w:szCs w:val="16"/>
      </w:rPr>
      <w:t>C13-Multi-site Operation r</w:t>
    </w:r>
    <w:r w:rsidR="0073261A" w:rsidRPr="00816792">
      <w:rPr>
        <w:rFonts w:ascii="Calibri" w:hAnsi="Calibri" w:cs="Arial"/>
        <w:sz w:val="16"/>
        <w:szCs w:val="16"/>
      </w:rPr>
      <w:t xml:space="preserve">ev. </w:t>
    </w:r>
    <w:r w:rsidR="00886C06">
      <w:rPr>
        <w:rFonts w:ascii="Calibri" w:hAnsi="Calibri" w:cs="Arial"/>
        <w:sz w:val="16"/>
        <w:szCs w:val="16"/>
        <w:lang w:val="en-US"/>
      </w:rPr>
      <w:t>2023/</w:t>
    </w:r>
    <w:r w:rsidR="00AF3103">
      <w:rPr>
        <w:rFonts w:ascii="Calibri" w:hAnsi="Calibri" w:cs="Arial"/>
        <w:sz w:val="16"/>
        <w:szCs w:val="16"/>
        <w:lang w:val="en-US"/>
      </w:rPr>
      <w:t>12/18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4CA0E" w14:textId="77777777" w:rsidR="00E677E0" w:rsidRDefault="00E677E0">
      <w:r>
        <w:separator/>
      </w:r>
    </w:p>
  </w:footnote>
  <w:footnote w:type="continuationSeparator" w:id="0">
    <w:p w14:paraId="4A2153F7" w14:textId="77777777" w:rsidR="00E677E0" w:rsidRDefault="00E67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789"/>
      <w:gridCol w:w="7110"/>
      <w:gridCol w:w="1781"/>
    </w:tblGrid>
    <w:tr w:rsidR="00816792" w14:paraId="76946248" w14:textId="77777777" w:rsidTr="005D6EF1">
      <w:trPr>
        <w:trHeight w:val="368"/>
        <w:jc w:val="center"/>
      </w:trPr>
      <w:tc>
        <w:tcPr>
          <w:tcW w:w="1789" w:type="dxa"/>
          <w:vMerge w:val="restart"/>
          <w:shd w:val="clear" w:color="auto" w:fill="auto"/>
        </w:tcPr>
        <w:p w14:paraId="6907967C" w14:textId="77777777" w:rsidR="00816792" w:rsidRDefault="00D5549D" w:rsidP="005D6EF1">
          <w:pPr>
            <w:pStyle w:val="Header"/>
            <w:tabs>
              <w:tab w:val="clear" w:pos="4320"/>
              <w:tab w:val="clear" w:pos="8640"/>
            </w:tabs>
          </w:pPr>
          <w:r>
            <w:rPr>
              <w:noProof/>
              <w:lang w:val="en-US" w:eastAsia="en-US"/>
            </w:rPr>
            <w:drawing>
              <wp:anchor distT="0" distB="0" distL="114300" distR="114300" simplePos="0" relativeHeight="251657216" behindDoc="1" locked="0" layoutInCell="1" allowOverlap="1" wp14:anchorId="3B39473F" wp14:editId="1F6F0F0F">
                <wp:simplePos x="0" y="0"/>
                <wp:positionH relativeFrom="column">
                  <wp:posOffset>179070</wp:posOffset>
                </wp:positionH>
                <wp:positionV relativeFrom="paragraph">
                  <wp:posOffset>3175</wp:posOffset>
                </wp:positionV>
                <wp:extent cx="525145" cy="553085"/>
                <wp:effectExtent l="0" t="0" r="8255" b="5715"/>
                <wp:wrapNone/>
                <wp:docPr id="1898387078" name="Picture 1898387078" descr="OTCO bla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CO black-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53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10" w:type="dxa"/>
          <w:shd w:val="clear" w:color="auto" w:fill="auto"/>
          <w:vAlign w:val="center"/>
        </w:tcPr>
        <w:p w14:paraId="632503E3" w14:textId="39CA285A" w:rsidR="00816792" w:rsidRPr="00D426AB" w:rsidRDefault="00BA041A" w:rsidP="00816792">
          <w:pPr>
            <w:pStyle w:val="Header"/>
            <w:tabs>
              <w:tab w:val="clear" w:pos="4320"/>
              <w:tab w:val="clear" w:pos="8640"/>
            </w:tabs>
            <w:jc w:val="center"/>
            <w:rPr>
              <w:rFonts w:ascii="Calibri" w:hAnsi="Calibri"/>
              <w:b/>
              <w:sz w:val="40"/>
              <w:szCs w:val="40"/>
            </w:rPr>
          </w:pPr>
          <w:r>
            <w:rPr>
              <w:rFonts w:ascii="Calibri" w:hAnsi="Calibri"/>
              <w:b/>
              <w:sz w:val="40"/>
              <w:szCs w:val="40"/>
              <w:lang w:val="en-US"/>
            </w:rPr>
            <w:t xml:space="preserve">PRODUCER GROUP </w:t>
          </w:r>
          <w:r w:rsidR="00816792">
            <w:rPr>
              <w:rFonts w:ascii="Calibri" w:hAnsi="Calibri"/>
              <w:b/>
              <w:sz w:val="40"/>
              <w:szCs w:val="40"/>
            </w:rPr>
            <w:t>OPERATION</w:t>
          </w:r>
        </w:p>
      </w:tc>
      <w:tc>
        <w:tcPr>
          <w:tcW w:w="1781" w:type="dxa"/>
          <w:vMerge w:val="restart"/>
          <w:shd w:val="clear" w:color="auto" w:fill="auto"/>
          <w:vAlign w:val="center"/>
        </w:tcPr>
        <w:p w14:paraId="1E130A70" w14:textId="77777777" w:rsidR="00816792" w:rsidRPr="00D426AB" w:rsidRDefault="00816792" w:rsidP="005D6EF1">
          <w:pPr>
            <w:pStyle w:val="Header"/>
            <w:tabs>
              <w:tab w:val="clear" w:pos="4320"/>
              <w:tab w:val="clear" w:pos="8640"/>
            </w:tabs>
            <w:jc w:val="center"/>
            <w:rPr>
              <w:rFonts w:ascii="Rockwell" w:hAnsi="Rockwell"/>
              <w:b/>
              <w:u w:val="single"/>
            </w:rPr>
          </w:pPr>
          <w:r w:rsidRPr="00D426AB">
            <w:rPr>
              <w:rFonts w:ascii="Rockwell" w:hAnsi="Rockwell"/>
              <w:b/>
              <w:u w:val="single"/>
            </w:rPr>
            <w:t>Section</w:t>
          </w:r>
        </w:p>
        <w:p w14:paraId="5B841E89" w14:textId="77777777" w:rsidR="00816792" w:rsidRPr="000C6DF7" w:rsidRDefault="00816792" w:rsidP="005D6EF1">
          <w:pPr>
            <w:pStyle w:val="Header"/>
            <w:tabs>
              <w:tab w:val="clear" w:pos="4320"/>
              <w:tab w:val="clear" w:pos="8640"/>
            </w:tabs>
            <w:jc w:val="center"/>
            <w:rPr>
              <w:rFonts w:ascii="Rockwell" w:hAnsi="Rockwell"/>
              <w:b/>
              <w:sz w:val="62"/>
              <w:szCs w:val="62"/>
            </w:rPr>
          </w:pPr>
          <w:r>
            <w:rPr>
              <w:rFonts w:ascii="Rockwell" w:hAnsi="Rockwell"/>
              <w:b/>
              <w:sz w:val="62"/>
              <w:szCs w:val="62"/>
            </w:rPr>
            <w:t>C13</w:t>
          </w:r>
        </w:p>
      </w:tc>
    </w:tr>
    <w:tr w:rsidR="00816792" w14:paraId="0DEADC34" w14:textId="77777777" w:rsidTr="005D6EF1">
      <w:trPr>
        <w:jc w:val="center"/>
      </w:trPr>
      <w:tc>
        <w:tcPr>
          <w:tcW w:w="1789" w:type="dxa"/>
          <w:vMerge/>
          <w:shd w:val="clear" w:color="auto" w:fill="auto"/>
        </w:tcPr>
        <w:p w14:paraId="358B4F4E" w14:textId="77777777" w:rsidR="00816792" w:rsidRDefault="00816792" w:rsidP="005D6EF1">
          <w:pPr>
            <w:pStyle w:val="Header"/>
            <w:tabs>
              <w:tab w:val="clear" w:pos="4320"/>
              <w:tab w:val="clear" w:pos="8640"/>
            </w:tabs>
          </w:pPr>
        </w:p>
      </w:tc>
      <w:tc>
        <w:tcPr>
          <w:tcW w:w="7110" w:type="dxa"/>
          <w:shd w:val="clear" w:color="auto" w:fill="auto"/>
        </w:tcPr>
        <w:p w14:paraId="3C6E3396" w14:textId="77777777" w:rsidR="00816792" w:rsidRPr="00D426AB" w:rsidRDefault="00D5549D" w:rsidP="005D6EF1">
          <w:pPr>
            <w:pStyle w:val="Header"/>
            <w:tabs>
              <w:tab w:val="clear" w:pos="4320"/>
              <w:tab w:val="clear" w:pos="8640"/>
            </w:tabs>
            <w:rPr>
              <w:rFonts w:ascii="Rockwell" w:hAnsi="Rockwell"/>
            </w:rPr>
          </w:pPr>
          <w:r>
            <w:rPr>
              <w:rFonts w:ascii="Rockwell" w:hAnsi="Rockwell"/>
              <w:noProof/>
              <w:lang w:val="en-US" w:eastAsia="en-US"/>
            </w:rPr>
            <mc:AlternateContent>
              <mc:Choice Requires="wps">
                <w:drawing>
                  <wp:anchor distT="0" distB="0" distL="114300" distR="114300" simplePos="0" relativeHeight="251658240" behindDoc="0" locked="0" layoutInCell="1" allowOverlap="1" wp14:anchorId="02A17DC2" wp14:editId="08621DA6">
                    <wp:simplePos x="0" y="0"/>
                    <wp:positionH relativeFrom="column">
                      <wp:posOffset>3370580</wp:posOffset>
                    </wp:positionH>
                    <wp:positionV relativeFrom="paragraph">
                      <wp:posOffset>-8255</wp:posOffset>
                    </wp:positionV>
                    <wp:extent cx="0" cy="169545"/>
                    <wp:effectExtent l="17780" t="17145" r="20320" b="292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317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999491"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4pt,-.65pt" to="265.4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" strokeweight=".25pt"/>
                </w:pict>
              </mc:Fallback>
            </mc:AlternateContent>
          </w:r>
          <w:r w:rsidR="00816792" w:rsidRPr="00D426AB">
            <w:rPr>
              <w:rFonts w:ascii="Rockwell" w:hAnsi="Rockwell"/>
            </w:rPr>
            <w:t xml:space="preserve">Electronic versions available at </w:t>
          </w:r>
          <w:hyperlink r:id="rId2" w:history="1">
            <w:r w:rsidR="00816792" w:rsidRPr="00D426AB">
              <w:rPr>
                <w:rStyle w:val="Hyperlink"/>
                <w:rFonts w:ascii="Rockwell" w:hAnsi="Rockwell"/>
              </w:rPr>
              <w:t>www.tilth.org</w:t>
            </w:r>
          </w:hyperlink>
          <w:r w:rsidR="00816792" w:rsidRPr="00D426AB">
            <w:rPr>
              <w:rFonts w:ascii="Rockwell" w:hAnsi="Rockwell"/>
            </w:rPr>
            <w:t xml:space="preserve">          Page </w:t>
          </w:r>
          <w:r w:rsidR="00816792" w:rsidRPr="00D426AB">
            <w:rPr>
              <w:rFonts w:ascii="Rockwell" w:hAnsi="Rockwell"/>
            </w:rPr>
            <w:fldChar w:fldCharType="begin"/>
          </w:r>
          <w:r w:rsidR="00816792" w:rsidRPr="00D426AB">
            <w:rPr>
              <w:rFonts w:ascii="Rockwell" w:hAnsi="Rockwell"/>
            </w:rPr>
            <w:instrText xml:space="preserve"> PAGE </w:instrText>
          </w:r>
          <w:r w:rsidR="00816792" w:rsidRPr="00D426AB">
            <w:rPr>
              <w:rFonts w:ascii="Rockwell" w:hAnsi="Rockwell"/>
            </w:rPr>
            <w:fldChar w:fldCharType="separate"/>
          </w:r>
          <w:r>
            <w:rPr>
              <w:rFonts w:ascii="Rockwell" w:hAnsi="Rockwell"/>
              <w:noProof/>
            </w:rPr>
            <w:t>1</w:t>
          </w:r>
          <w:r w:rsidR="00816792" w:rsidRPr="00D426AB">
            <w:rPr>
              <w:rFonts w:ascii="Rockwell" w:hAnsi="Rockwell"/>
            </w:rPr>
            <w:fldChar w:fldCharType="end"/>
          </w:r>
          <w:r w:rsidR="00816792" w:rsidRPr="00D426AB">
            <w:rPr>
              <w:rFonts w:ascii="Rockwell" w:hAnsi="Rockwell"/>
            </w:rPr>
            <w:t xml:space="preserve"> of </w:t>
          </w:r>
          <w:r w:rsidR="00816792" w:rsidRPr="00D426AB">
            <w:rPr>
              <w:rFonts w:ascii="Rockwell" w:hAnsi="Rockwell"/>
            </w:rPr>
            <w:fldChar w:fldCharType="begin"/>
          </w:r>
          <w:r w:rsidR="00816792" w:rsidRPr="00D426AB">
            <w:rPr>
              <w:rFonts w:ascii="Rockwell" w:hAnsi="Rockwell"/>
            </w:rPr>
            <w:instrText xml:space="preserve"> NUMPAGES </w:instrText>
          </w:r>
          <w:r w:rsidR="00816792" w:rsidRPr="00D426AB">
            <w:rPr>
              <w:rFonts w:ascii="Rockwell" w:hAnsi="Rockwell"/>
            </w:rPr>
            <w:fldChar w:fldCharType="separate"/>
          </w:r>
          <w:r>
            <w:rPr>
              <w:rFonts w:ascii="Rockwell" w:hAnsi="Rockwell"/>
              <w:noProof/>
            </w:rPr>
            <w:t>2</w:t>
          </w:r>
          <w:r w:rsidR="00816792" w:rsidRPr="00D426AB">
            <w:rPr>
              <w:rFonts w:ascii="Rockwell" w:hAnsi="Rockwell"/>
            </w:rPr>
            <w:fldChar w:fldCharType="end"/>
          </w:r>
        </w:p>
      </w:tc>
      <w:tc>
        <w:tcPr>
          <w:tcW w:w="1781" w:type="dxa"/>
          <w:vMerge/>
          <w:shd w:val="clear" w:color="auto" w:fill="auto"/>
          <w:vAlign w:val="center"/>
        </w:tcPr>
        <w:p w14:paraId="6ABDC992" w14:textId="77777777" w:rsidR="00816792" w:rsidRDefault="00816792" w:rsidP="005D6EF1">
          <w:pPr>
            <w:pStyle w:val="Header"/>
            <w:tabs>
              <w:tab w:val="clear" w:pos="4320"/>
              <w:tab w:val="clear" w:pos="8640"/>
            </w:tabs>
            <w:jc w:val="center"/>
          </w:pPr>
        </w:p>
      </w:tc>
    </w:tr>
  </w:tbl>
  <w:p w14:paraId="060E7B87" w14:textId="77777777" w:rsidR="0073261A" w:rsidRDefault="007326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1235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NewRomanPS-BoldMT"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NewRomanPS-BoldMT"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multilevel"/>
    <w:tmpl w:val="675A7992"/>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00000005"/>
    <w:multiLevelType w:val="singleLevel"/>
    <w:tmpl w:val="00000000"/>
    <w:lvl w:ilvl="0">
      <w:start w:val="1"/>
      <w:numFmt w:val="decimal"/>
      <w:lvlText w:val="%1)"/>
      <w:lvlJc w:val="left"/>
      <w:pPr>
        <w:tabs>
          <w:tab w:val="num" w:pos="360"/>
        </w:tabs>
        <w:ind w:left="360" w:hanging="360"/>
      </w:pPr>
      <w:rPr>
        <w:rFonts w:hint="default"/>
      </w:rPr>
    </w:lvl>
  </w:abstractNum>
  <w:abstractNum w:abstractNumId="3" w15:restartNumberingAfterBreak="0">
    <w:nsid w:val="033B1CF4"/>
    <w:multiLevelType w:val="hybridMultilevel"/>
    <w:tmpl w:val="E2ACA4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94557A2"/>
    <w:multiLevelType w:val="multilevel"/>
    <w:tmpl w:val="5174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464256"/>
    <w:multiLevelType w:val="hybridMultilevel"/>
    <w:tmpl w:val="23E20180"/>
    <w:lvl w:ilvl="0" w:tplc="E104E1FC">
      <w:start w:val="1"/>
      <w:numFmt w:val="decimal"/>
      <w:lvlText w:val="%1)"/>
      <w:lvlJc w:val="left"/>
      <w:pPr>
        <w:ind w:left="450" w:hanging="360"/>
      </w:pPr>
      <w:rPr>
        <w:rFonts w:ascii="Calibri" w:hAnsi="Calibri" w:cs="Calibri" w:hint="default"/>
        <w:sz w:val="20"/>
        <w:szCs w:val="2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2A5763E"/>
    <w:multiLevelType w:val="hybridMultilevel"/>
    <w:tmpl w:val="9410BD5C"/>
    <w:lvl w:ilvl="0" w:tplc="EC7C1376">
      <w:start w:val="1"/>
      <w:numFmt w:val="decimal"/>
      <w:lvlText w:val="%1)"/>
      <w:lvlJc w:val="left"/>
      <w:pPr>
        <w:ind w:left="360" w:hanging="360"/>
      </w:pPr>
      <w:rPr>
        <w:rFonts w:ascii="Arial" w:eastAsia="Times New Roman" w:hAnsi="Arial" w:cs="Garamon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8B3AF1"/>
    <w:multiLevelType w:val="multilevel"/>
    <w:tmpl w:val="EA30B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BD5D02"/>
    <w:multiLevelType w:val="multilevel"/>
    <w:tmpl w:val="AA48F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310B24"/>
    <w:multiLevelType w:val="hybridMultilevel"/>
    <w:tmpl w:val="26A25822"/>
    <w:lvl w:ilvl="0" w:tplc="04090011">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27C1B4E"/>
    <w:multiLevelType w:val="multilevel"/>
    <w:tmpl w:val="5AC493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3F6598"/>
    <w:multiLevelType w:val="hybridMultilevel"/>
    <w:tmpl w:val="965EF756"/>
    <w:lvl w:ilvl="0" w:tplc="04090015">
      <w:start w:val="1"/>
      <w:numFmt w:val="upperLetter"/>
      <w:lvlText w:val="%1."/>
      <w:lvlJc w:val="left"/>
      <w:pPr>
        <w:ind w:left="1108" w:hanging="360"/>
      </w:p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13" w15:restartNumberingAfterBreak="0">
    <w:nsid w:val="27785091"/>
    <w:multiLevelType w:val="hybridMultilevel"/>
    <w:tmpl w:val="962E024A"/>
    <w:lvl w:ilvl="0" w:tplc="4B36C956">
      <w:start w:val="1"/>
      <w:numFmt w:val="lowerLetter"/>
      <w:lvlText w:val="%1)"/>
      <w:lvlJc w:val="left"/>
      <w:pPr>
        <w:ind w:left="720" w:hanging="360"/>
      </w:pPr>
      <w:rPr>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B84707"/>
    <w:multiLevelType w:val="hybridMultilevel"/>
    <w:tmpl w:val="1AD25EFA"/>
    <w:lvl w:ilvl="0" w:tplc="04090017">
      <w:start w:val="1"/>
      <w:numFmt w:val="lowerLetter"/>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5" w15:restartNumberingAfterBreak="0">
    <w:nsid w:val="2BAC3273"/>
    <w:multiLevelType w:val="hybridMultilevel"/>
    <w:tmpl w:val="C3B69B7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E4CE3"/>
    <w:multiLevelType w:val="hybridMultilevel"/>
    <w:tmpl w:val="DEB2F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72972"/>
    <w:multiLevelType w:val="hybridMultilevel"/>
    <w:tmpl w:val="81EA8CF0"/>
    <w:lvl w:ilvl="0" w:tplc="FB6E4DD6">
      <w:start w:val="2"/>
      <w:numFmt w:val="upperLetter"/>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59B2E61"/>
    <w:multiLevelType w:val="hybridMultilevel"/>
    <w:tmpl w:val="F82435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F37AFB"/>
    <w:multiLevelType w:val="hybridMultilevel"/>
    <w:tmpl w:val="71D2F8B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871FD9"/>
    <w:multiLevelType w:val="hybridMultilevel"/>
    <w:tmpl w:val="C4EC0D78"/>
    <w:lvl w:ilvl="0" w:tplc="8D22CDE2">
      <w:start w:val="1"/>
      <w:numFmt w:val="upperLetter"/>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A554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B086932"/>
    <w:multiLevelType w:val="hybridMultilevel"/>
    <w:tmpl w:val="D18A1748"/>
    <w:lvl w:ilvl="0" w:tplc="04090011">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41DE1B47"/>
    <w:multiLevelType w:val="hybridMultilevel"/>
    <w:tmpl w:val="3D149DC6"/>
    <w:lvl w:ilvl="0" w:tplc="504ABAAE">
      <w:start w:val="1"/>
      <w:numFmt w:val="decimal"/>
      <w:lvlText w:val="%1)"/>
      <w:lvlJc w:val="left"/>
      <w:pPr>
        <w:ind w:left="2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D23440"/>
    <w:multiLevelType w:val="hybridMultilevel"/>
    <w:tmpl w:val="85E41C66"/>
    <w:lvl w:ilvl="0" w:tplc="04090019">
      <w:start w:val="1"/>
      <w:numFmt w:val="lowerLetter"/>
      <w:lvlText w:val="%1."/>
      <w:lvlJc w:val="left"/>
      <w:pPr>
        <w:ind w:left="1295" w:hanging="360"/>
      </w:p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25" w15:restartNumberingAfterBreak="0">
    <w:nsid w:val="5562611F"/>
    <w:multiLevelType w:val="multilevel"/>
    <w:tmpl w:val="965EF756"/>
    <w:lvl w:ilvl="0">
      <w:start w:val="1"/>
      <w:numFmt w:val="upperLetter"/>
      <w:lvlText w:val="%1."/>
      <w:lvlJc w:val="left"/>
      <w:pPr>
        <w:ind w:left="1108" w:hanging="360"/>
      </w:pPr>
    </w:lvl>
    <w:lvl w:ilvl="1">
      <w:start w:val="1"/>
      <w:numFmt w:val="lowerLetter"/>
      <w:lvlText w:val="%2."/>
      <w:lvlJc w:val="left"/>
      <w:pPr>
        <w:ind w:left="1828" w:hanging="360"/>
      </w:pPr>
    </w:lvl>
    <w:lvl w:ilvl="2">
      <w:start w:val="1"/>
      <w:numFmt w:val="lowerRoman"/>
      <w:lvlText w:val="%3."/>
      <w:lvlJc w:val="right"/>
      <w:pPr>
        <w:ind w:left="2548" w:hanging="180"/>
      </w:pPr>
    </w:lvl>
    <w:lvl w:ilvl="3">
      <w:start w:val="1"/>
      <w:numFmt w:val="decimal"/>
      <w:lvlText w:val="%4."/>
      <w:lvlJc w:val="left"/>
      <w:pPr>
        <w:ind w:left="3268" w:hanging="360"/>
      </w:pPr>
    </w:lvl>
    <w:lvl w:ilvl="4">
      <w:start w:val="1"/>
      <w:numFmt w:val="lowerLetter"/>
      <w:lvlText w:val="%5."/>
      <w:lvlJc w:val="left"/>
      <w:pPr>
        <w:ind w:left="3988" w:hanging="360"/>
      </w:pPr>
    </w:lvl>
    <w:lvl w:ilvl="5">
      <w:start w:val="1"/>
      <w:numFmt w:val="lowerRoman"/>
      <w:lvlText w:val="%6."/>
      <w:lvlJc w:val="right"/>
      <w:pPr>
        <w:ind w:left="4708" w:hanging="180"/>
      </w:pPr>
    </w:lvl>
    <w:lvl w:ilvl="6">
      <w:start w:val="1"/>
      <w:numFmt w:val="decimal"/>
      <w:lvlText w:val="%7."/>
      <w:lvlJc w:val="left"/>
      <w:pPr>
        <w:ind w:left="5428" w:hanging="360"/>
      </w:pPr>
    </w:lvl>
    <w:lvl w:ilvl="7">
      <w:start w:val="1"/>
      <w:numFmt w:val="lowerLetter"/>
      <w:lvlText w:val="%8."/>
      <w:lvlJc w:val="left"/>
      <w:pPr>
        <w:ind w:left="6148" w:hanging="360"/>
      </w:pPr>
    </w:lvl>
    <w:lvl w:ilvl="8">
      <w:start w:val="1"/>
      <w:numFmt w:val="lowerRoman"/>
      <w:lvlText w:val="%9."/>
      <w:lvlJc w:val="right"/>
      <w:pPr>
        <w:ind w:left="6868" w:hanging="180"/>
      </w:pPr>
    </w:lvl>
  </w:abstractNum>
  <w:abstractNum w:abstractNumId="26" w15:restartNumberingAfterBreak="0">
    <w:nsid w:val="5DCE7621"/>
    <w:multiLevelType w:val="multilevel"/>
    <w:tmpl w:val="34725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036C9F"/>
    <w:multiLevelType w:val="hybridMultilevel"/>
    <w:tmpl w:val="17D6E5C8"/>
    <w:lvl w:ilvl="0" w:tplc="C6707120">
      <w:start w:val="1"/>
      <w:numFmt w:val="lowerLetter"/>
      <w:lvlText w:val="%1)"/>
      <w:lvlJc w:val="left"/>
      <w:pPr>
        <w:ind w:left="360" w:hanging="360"/>
      </w:pPr>
      <w:rPr>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2C43B4"/>
    <w:multiLevelType w:val="hybridMultilevel"/>
    <w:tmpl w:val="81EA8CF0"/>
    <w:lvl w:ilvl="0" w:tplc="FB6E4DD6">
      <w:start w:val="2"/>
      <w:numFmt w:val="upperLetter"/>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2784643"/>
    <w:multiLevelType w:val="hybridMultilevel"/>
    <w:tmpl w:val="2D8A659A"/>
    <w:lvl w:ilvl="0" w:tplc="4E1C100C">
      <w:start w:val="1"/>
      <w:numFmt w:val="decimal"/>
      <w:lvlText w:val="13.%1"/>
      <w:lvlJc w:val="left"/>
      <w:pPr>
        <w:ind w:left="1108" w:hanging="360"/>
      </w:pPr>
      <w:rPr>
        <w:rFonts w:hint="default"/>
        <w:sz w:val="22"/>
      </w:rPr>
    </w:lvl>
    <w:lvl w:ilvl="1" w:tplc="04090019">
      <w:start w:val="1"/>
      <w:numFmt w:val="lowerLetter"/>
      <w:lvlText w:val="%2."/>
      <w:lvlJc w:val="left"/>
      <w:pPr>
        <w:ind w:left="1828" w:hanging="360"/>
      </w:pPr>
    </w:lvl>
    <w:lvl w:ilvl="2" w:tplc="504ABAAE">
      <w:start w:val="1"/>
      <w:numFmt w:val="decimal"/>
      <w:lvlText w:val="%3)"/>
      <w:lvlJc w:val="left"/>
      <w:pPr>
        <w:ind w:left="2728" w:hanging="360"/>
      </w:pPr>
      <w:rPr>
        <w:rFonts w:hint="default"/>
      </w:r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30" w15:restartNumberingAfterBreak="0">
    <w:nsid w:val="742752F9"/>
    <w:multiLevelType w:val="hybridMultilevel"/>
    <w:tmpl w:val="08FE43FA"/>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7C0F219B"/>
    <w:multiLevelType w:val="hybridMultilevel"/>
    <w:tmpl w:val="08FE43FA"/>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963343469">
    <w:abstractNumId w:val="4"/>
  </w:num>
  <w:num w:numId="2" w16cid:durableId="404185616">
    <w:abstractNumId w:val="1"/>
  </w:num>
  <w:num w:numId="3" w16cid:durableId="1569339487">
    <w:abstractNumId w:val="2"/>
  </w:num>
  <w:num w:numId="4" w16cid:durableId="2093114238">
    <w:abstractNumId w:val="17"/>
  </w:num>
  <w:num w:numId="5" w16cid:durableId="150220369">
    <w:abstractNumId w:val="10"/>
  </w:num>
  <w:num w:numId="6" w16cid:durableId="225915486">
    <w:abstractNumId w:val="20"/>
  </w:num>
  <w:num w:numId="7" w16cid:durableId="11032116">
    <w:abstractNumId w:val="19"/>
  </w:num>
  <w:num w:numId="8" w16cid:durableId="749233932">
    <w:abstractNumId w:val="16"/>
  </w:num>
  <w:num w:numId="9" w16cid:durableId="530388094">
    <w:abstractNumId w:val="7"/>
  </w:num>
  <w:num w:numId="10" w16cid:durableId="1632439949">
    <w:abstractNumId w:val="28"/>
  </w:num>
  <w:num w:numId="11" w16cid:durableId="1050417346">
    <w:abstractNumId w:val="1"/>
    <w:lvlOverride w:ilvl="0">
      <w:startOverride w:val="1"/>
    </w:lvlOverride>
  </w:num>
  <w:num w:numId="12" w16cid:durableId="3454002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9360219">
    <w:abstractNumId w:val="14"/>
  </w:num>
  <w:num w:numId="14" w16cid:durableId="1982884567">
    <w:abstractNumId w:val="13"/>
  </w:num>
  <w:num w:numId="15" w16cid:durableId="550307884">
    <w:abstractNumId w:val="27"/>
  </w:num>
  <w:num w:numId="16" w16cid:durableId="2078091433">
    <w:abstractNumId w:val="0"/>
  </w:num>
  <w:num w:numId="17" w16cid:durableId="376592713">
    <w:abstractNumId w:val="29"/>
  </w:num>
  <w:num w:numId="18" w16cid:durableId="2043434346">
    <w:abstractNumId w:val="15"/>
  </w:num>
  <w:num w:numId="19" w16cid:durableId="416556581">
    <w:abstractNumId w:val="12"/>
  </w:num>
  <w:num w:numId="20" w16cid:durableId="244188491">
    <w:abstractNumId w:val="25"/>
  </w:num>
  <w:num w:numId="21" w16cid:durableId="766541362">
    <w:abstractNumId w:val="31"/>
  </w:num>
  <w:num w:numId="22" w16cid:durableId="707071426">
    <w:abstractNumId w:val="22"/>
  </w:num>
  <w:num w:numId="23" w16cid:durableId="1422607033">
    <w:abstractNumId w:val="26"/>
  </w:num>
  <w:num w:numId="24" w16cid:durableId="1518501481">
    <w:abstractNumId w:val="24"/>
  </w:num>
  <w:num w:numId="25" w16cid:durableId="27026905">
    <w:abstractNumId w:val="18"/>
  </w:num>
  <w:num w:numId="26" w16cid:durableId="898129667">
    <w:abstractNumId w:val="5"/>
  </w:num>
  <w:num w:numId="27" w16cid:durableId="1582064810">
    <w:abstractNumId w:val="21"/>
  </w:num>
  <w:num w:numId="28" w16cid:durableId="195852622">
    <w:abstractNumId w:val="30"/>
  </w:num>
  <w:num w:numId="29" w16cid:durableId="91826974">
    <w:abstractNumId w:val="6"/>
  </w:num>
  <w:num w:numId="30" w16cid:durableId="1548838248">
    <w:abstractNumId w:val="9"/>
    <w:lvlOverride w:ilvl="0">
      <w:lvl w:ilvl="0">
        <w:numFmt w:val="lowerLetter"/>
        <w:lvlText w:val="%1."/>
        <w:lvlJc w:val="left"/>
      </w:lvl>
    </w:lvlOverride>
  </w:num>
  <w:num w:numId="31" w16cid:durableId="1515923634">
    <w:abstractNumId w:val="9"/>
    <w:lvlOverride w:ilvl="0">
      <w:lvl w:ilvl="0">
        <w:numFmt w:val="lowerLetter"/>
        <w:lvlText w:val="%1."/>
        <w:lvlJc w:val="left"/>
      </w:lvl>
    </w:lvlOverride>
  </w:num>
  <w:num w:numId="32" w16cid:durableId="1144353829">
    <w:abstractNumId w:val="9"/>
    <w:lvlOverride w:ilvl="0">
      <w:lvl w:ilvl="0">
        <w:numFmt w:val="lowerLetter"/>
        <w:lvlText w:val="%1."/>
        <w:lvlJc w:val="left"/>
      </w:lvl>
    </w:lvlOverride>
  </w:num>
  <w:num w:numId="33" w16cid:durableId="397167630">
    <w:abstractNumId w:val="9"/>
    <w:lvlOverride w:ilvl="0">
      <w:lvl w:ilvl="0">
        <w:numFmt w:val="lowerLetter"/>
        <w:lvlText w:val="%1."/>
        <w:lvlJc w:val="left"/>
      </w:lvl>
    </w:lvlOverride>
  </w:num>
  <w:num w:numId="34" w16cid:durableId="30347602">
    <w:abstractNumId w:val="9"/>
    <w:lvlOverride w:ilvl="0">
      <w:lvl w:ilvl="0">
        <w:numFmt w:val="lowerLetter"/>
        <w:lvlText w:val="%1."/>
        <w:lvlJc w:val="left"/>
      </w:lvl>
    </w:lvlOverride>
  </w:num>
  <w:num w:numId="35" w16cid:durableId="1014378958">
    <w:abstractNumId w:val="9"/>
    <w:lvlOverride w:ilvl="0">
      <w:lvl w:ilvl="0">
        <w:numFmt w:val="lowerLetter"/>
        <w:lvlText w:val="%1."/>
        <w:lvlJc w:val="left"/>
      </w:lvl>
    </w:lvlOverride>
  </w:num>
  <w:num w:numId="36" w16cid:durableId="402022323">
    <w:abstractNumId w:val="9"/>
    <w:lvlOverride w:ilvl="0">
      <w:lvl w:ilvl="0">
        <w:numFmt w:val="lowerLetter"/>
        <w:lvlText w:val="%1."/>
        <w:lvlJc w:val="left"/>
      </w:lvl>
    </w:lvlOverride>
  </w:num>
  <w:num w:numId="37" w16cid:durableId="134833650">
    <w:abstractNumId w:val="9"/>
    <w:lvlOverride w:ilvl="0">
      <w:lvl w:ilvl="0">
        <w:numFmt w:val="lowerLetter"/>
        <w:lvlText w:val="%1."/>
        <w:lvlJc w:val="left"/>
      </w:lvl>
    </w:lvlOverride>
  </w:num>
  <w:num w:numId="38" w16cid:durableId="807555770">
    <w:abstractNumId w:val="9"/>
    <w:lvlOverride w:ilvl="0">
      <w:lvl w:ilvl="0">
        <w:numFmt w:val="lowerLetter"/>
        <w:lvlText w:val="%1."/>
        <w:lvlJc w:val="left"/>
      </w:lvl>
    </w:lvlOverride>
  </w:num>
  <w:num w:numId="39" w16cid:durableId="618489326">
    <w:abstractNumId w:val="9"/>
    <w:lvlOverride w:ilvl="0">
      <w:lvl w:ilvl="0">
        <w:numFmt w:val="lowerLetter"/>
        <w:lvlText w:val="%1."/>
        <w:lvlJc w:val="left"/>
      </w:lvl>
    </w:lvlOverride>
  </w:num>
  <w:num w:numId="40" w16cid:durableId="1068646716">
    <w:abstractNumId w:val="9"/>
    <w:lvlOverride w:ilvl="0">
      <w:lvl w:ilvl="0">
        <w:numFmt w:val="lowerLetter"/>
        <w:lvlText w:val="%1."/>
        <w:lvlJc w:val="left"/>
      </w:lvl>
    </w:lvlOverride>
  </w:num>
  <w:num w:numId="41" w16cid:durableId="893809471">
    <w:abstractNumId w:val="8"/>
  </w:num>
  <w:num w:numId="42" w16cid:durableId="787699174">
    <w:abstractNumId w:val="11"/>
    <w:lvlOverride w:ilvl="0">
      <w:lvl w:ilvl="0">
        <w:numFmt w:val="decimal"/>
        <w:lvlText w:val="%1."/>
        <w:lvlJc w:val="left"/>
      </w:lvl>
    </w:lvlOverride>
  </w:num>
  <w:num w:numId="43" w16cid:durableId="686293053">
    <w:abstractNumId w:val="23"/>
  </w:num>
  <w:num w:numId="44" w16cid:durableId="14881314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9D"/>
    <w:rsid w:val="000173FA"/>
    <w:rsid w:val="000367C7"/>
    <w:rsid w:val="00044735"/>
    <w:rsid w:val="000C1F76"/>
    <w:rsid w:val="000C5824"/>
    <w:rsid w:val="000D173A"/>
    <w:rsid w:val="0010609F"/>
    <w:rsid w:val="00112C7E"/>
    <w:rsid w:val="001235BF"/>
    <w:rsid w:val="00146B9A"/>
    <w:rsid w:val="001A279B"/>
    <w:rsid w:val="0021369F"/>
    <w:rsid w:val="002848B6"/>
    <w:rsid w:val="00292C1A"/>
    <w:rsid w:val="002B68A0"/>
    <w:rsid w:val="00377A8F"/>
    <w:rsid w:val="003C406A"/>
    <w:rsid w:val="00404978"/>
    <w:rsid w:val="00411141"/>
    <w:rsid w:val="00430C58"/>
    <w:rsid w:val="0044223B"/>
    <w:rsid w:val="004448F8"/>
    <w:rsid w:val="004450D5"/>
    <w:rsid w:val="00461461"/>
    <w:rsid w:val="00463409"/>
    <w:rsid w:val="004A71C3"/>
    <w:rsid w:val="005033E0"/>
    <w:rsid w:val="00541A50"/>
    <w:rsid w:val="00547014"/>
    <w:rsid w:val="00555957"/>
    <w:rsid w:val="00584A0A"/>
    <w:rsid w:val="005A64C3"/>
    <w:rsid w:val="005A7893"/>
    <w:rsid w:val="005D6EF1"/>
    <w:rsid w:val="005E617E"/>
    <w:rsid w:val="00651B59"/>
    <w:rsid w:val="0065239C"/>
    <w:rsid w:val="006840A2"/>
    <w:rsid w:val="006D5EF1"/>
    <w:rsid w:val="006E116A"/>
    <w:rsid w:val="006E1C57"/>
    <w:rsid w:val="006F4E12"/>
    <w:rsid w:val="0071749A"/>
    <w:rsid w:val="0073261A"/>
    <w:rsid w:val="00785104"/>
    <w:rsid w:val="00791D86"/>
    <w:rsid w:val="00793762"/>
    <w:rsid w:val="007A58CD"/>
    <w:rsid w:val="007C48A8"/>
    <w:rsid w:val="007E5FCA"/>
    <w:rsid w:val="00813718"/>
    <w:rsid w:val="00816792"/>
    <w:rsid w:val="00822956"/>
    <w:rsid w:val="00822B50"/>
    <w:rsid w:val="008520A9"/>
    <w:rsid w:val="00856C57"/>
    <w:rsid w:val="00861BC6"/>
    <w:rsid w:val="00862E79"/>
    <w:rsid w:val="00886C06"/>
    <w:rsid w:val="008A43A2"/>
    <w:rsid w:val="008A631E"/>
    <w:rsid w:val="008C4EB0"/>
    <w:rsid w:val="008D4DF0"/>
    <w:rsid w:val="008F4FF6"/>
    <w:rsid w:val="009229EE"/>
    <w:rsid w:val="0098362D"/>
    <w:rsid w:val="009851EA"/>
    <w:rsid w:val="00990376"/>
    <w:rsid w:val="009A2BAC"/>
    <w:rsid w:val="009D3F12"/>
    <w:rsid w:val="009D48C3"/>
    <w:rsid w:val="009E1118"/>
    <w:rsid w:val="00A25208"/>
    <w:rsid w:val="00A4279D"/>
    <w:rsid w:val="00A81268"/>
    <w:rsid w:val="00AA0B79"/>
    <w:rsid w:val="00AF3103"/>
    <w:rsid w:val="00B00996"/>
    <w:rsid w:val="00B06373"/>
    <w:rsid w:val="00B275F8"/>
    <w:rsid w:val="00B96DD6"/>
    <w:rsid w:val="00BA041A"/>
    <w:rsid w:val="00BA7FE1"/>
    <w:rsid w:val="00C014BA"/>
    <w:rsid w:val="00C308EC"/>
    <w:rsid w:val="00C5798F"/>
    <w:rsid w:val="00C665CA"/>
    <w:rsid w:val="00C759FF"/>
    <w:rsid w:val="00CA367A"/>
    <w:rsid w:val="00CD1EDA"/>
    <w:rsid w:val="00D36939"/>
    <w:rsid w:val="00D5549D"/>
    <w:rsid w:val="00D7205D"/>
    <w:rsid w:val="00D972C8"/>
    <w:rsid w:val="00E66E1A"/>
    <w:rsid w:val="00E677E0"/>
    <w:rsid w:val="00E75045"/>
    <w:rsid w:val="00E81F56"/>
    <w:rsid w:val="00EB6C96"/>
    <w:rsid w:val="00F356F0"/>
    <w:rsid w:val="00F45516"/>
    <w:rsid w:val="00F50B00"/>
    <w:rsid w:val="00F7789C"/>
    <w:rsid w:val="00F939DF"/>
    <w:rsid w:val="00FC1CBA"/>
    <w:rsid w:val="00FE2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818B4"/>
  <w15:docId w15:val="{0DADAB1B-9FFD-514F-BFF5-F23368EF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0B0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outlineLvl w:val="1"/>
    </w:pPr>
    <w:rPr>
      <w:rFonts w:ascii="Arial" w:hAnsi="Arial"/>
      <w:b/>
      <w:bCs/>
      <w:lang w:val="x-none" w:eastAsia="x-none"/>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link w:val="Heading4Char"/>
    <w:qFormat/>
    <w:pPr>
      <w:keepNext/>
      <w:framePr w:hSpace="180" w:wrap="around" w:vAnchor="text" w:hAnchor="page" w:x="1175" w:y="1141"/>
      <w:jc w:val="center"/>
      <w:outlineLvl w:val="3"/>
    </w:pPr>
    <w:rPr>
      <w:rFonts w:ascii="Arial" w:hAnsi="Arial"/>
      <w:b/>
      <w:bCs/>
      <w:sz w:val="32"/>
      <w:lang w:val="x-none" w:eastAsia="x-none"/>
    </w:rPr>
  </w:style>
  <w:style w:type="paragraph" w:styleId="Heading5">
    <w:name w:val="heading 5"/>
    <w:basedOn w:val="Normal"/>
    <w:next w:val="Normal"/>
    <w:qFormat/>
    <w:rsid w:val="007F1EAF"/>
    <w:pPr>
      <w:spacing w:before="240" w:after="60" w:line="240" w:lineRule="exact"/>
      <w:ind w:right="-720"/>
      <w:outlineLvl w:val="4"/>
    </w:pPr>
    <w:rPr>
      <w:rFonts w:ascii="Myriad Roman" w:hAnsi="Myriad Roman"/>
      <w:b/>
      <w:bCs/>
      <w:i/>
      <w:iCs/>
      <w:sz w:val="26"/>
      <w:szCs w:val="26"/>
    </w:rPr>
  </w:style>
  <w:style w:type="paragraph" w:styleId="Heading6">
    <w:name w:val="heading 6"/>
    <w:basedOn w:val="Normal"/>
    <w:next w:val="Normal"/>
    <w:qFormat/>
    <w:rsid w:val="007F1EAF"/>
    <w:pPr>
      <w:spacing w:before="240" w:after="60" w:line="240" w:lineRule="exact"/>
      <w:ind w:right="-720"/>
      <w:outlineLvl w:val="5"/>
    </w:pPr>
    <w:rPr>
      <w:rFonts w:ascii="Myriad Roman" w:hAnsi="Myriad Roman"/>
      <w:b/>
      <w:bCs/>
      <w:szCs w:val="22"/>
    </w:rPr>
  </w:style>
  <w:style w:type="paragraph" w:styleId="Heading7">
    <w:name w:val="heading 7"/>
    <w:basedOn w:val="Normal"/>
    <w:next w:val="Normal"/>
    <w:qFormat/>
    <w:rsid w:val="007F1EAF"/>
    <w:pPr>
      <w:spacing w:before="240" w:after="60" w:line="240" w:lineRule="exact"/>
      <w:ind w:right="-720"/>
      <w:outlineLvl w:val="6"/>
    </w:pPr>
    <w:rPr>
      <w:rFonts w:ascii="Myriad Roman" w:hAnsi="Myriad Roman"/>
      <w:sz w:val="19"/>
    </w:rPr>
  </w:style>
  <w:style w:type="paragraph" w:styleId="Heading8">
    <w:name w:val="heading 8"/>
    <w:basedOn w:val="Normal"/>
    <w:next w:val="Normal"/>
    <w:qFormat/>
    <w:rsid w:val="007F1EAF"/>
    <w:pPr>
      <w:spacing w:before="240" w:after="60" w:line="240" w:lineRule="exact"/>
      <w:ind w:right="-720"/>
      <w:outlineLvl w:val="7"/>
    </w:pPr>
    <w:rPr>
      <w:rFonts w:ascii="Myriad Roman" w:hAnsi="Myriad Roman"/>
      <w:i/>
      <w:iCs/>
      <w:sz w:val="19"/>
    </w:rPr>
  </w:style>
  <w:style w:type="paragraph" w:styleId="Heading9">
    <w:name w:val="heading 9"/>
    <w:basedOn w:val="Normal"/>
    <w:next w:val="Normal"/>
    <w:qFormat/>
    <w:rsid w:val="007F1EAF"/>
    <w:pPr>
      <w:spacing w:before="240" w:after="60" w:line="240" w:lineRule="exact"/>
      <w:ind w:right="-72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Arial" w:hAnsi="Arial"/>
      <w:b/>
      <w:bCs/>
      <w:sz w:val="18"/>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customStyle="1" w:styleId="Indentwithtabs">
    <w:name w:val="Indent with tabs"/>
    <w:basedOn w:val="Normal"/>
    <w:rsid w:val="007F1EAF"/>
    <w:pPr>
      <w:numPr>
        <w:numId w:val="1"/>
      </w:numPr>
      <w:tabs>
        <w:tab w:val="left" w:pos="360"/>
        <w:tab w:val="right" w:leader="underscore" w:pos="9720"/>
      </w:tabs>
      <w:spacing w:line="240" w:lineRule="exact"/>
      <w:ind w:right="-720"/>
    </w:pPr>
    <w:rPr>
      <w:rFonts w:ascii="Myriad Roman" w:hAnsi="Myriad Roman"/>
      <w:sz w:val="19"/>
    </w:rPr>
  </w:style>
  <w:style w:type="paragraph" w:customStyle="1" w:styleId="IndentwithTabs2">
    <w:name w:val="Indent with Tabs2"/>
    <w:basedOn w:val="Normal"/>
    <w:rsid w:val="007F1EAF"/>
    <w:pPr>
      <w:numPr>
        <w:ilvl w:val="1"/>
        <w:numId w:val="1"/>
      </w:numPr>
      <w:tabs>
        <w:tab w:val="left" w:pos="360"/>
        <w:tab w:val="left" w:pos="720"/>
        <w:tab w:val="right" w:leader="underscore" w:pos="9720"/>
      </w:tabs>
      <w:spacing w:line="240" w:lineRule="exact"/>
      <w:ind w:right="-720"/>
    </w:pPr>
    <w:rPr>
      <w:rFonts w:ascii="Myriad Roman" w:hAnsi="Myriad Roman"/>
      <w:sz w:val="20"/>
    </w:rPr>
  </w:style>
  <w:style w:type="paragraph" w:styleId="NormalWeb">
    <w:name w:val="Normal (Web)"/>
    <w:basedOn w:val="Normal"/>
    <w:uiPriority w:val="99"/>
    <w:rsid w:val="007F1EAF"/>
    <w:pPr>
      <w:spacing w:line="240" w:lineRule="exact"/>
      <w:ind w:right="-720"/>
    </w:pPr>
  </w:style>
  <w:style w:type="paragraph" w:customStyle="1" w:styleId="TableText">
    <w:name w:val="TableText"/>
    <w:basedOn w:val="BodyText2"/>
    <w:rsid w:val="007F1EAF"/>
    <w:pPr>
      <w:spacing w:after="0" w:line="200" w:lineRule="exact"/>
      <w:ind w:right="-720"/>
    </w:pPr>
    <w:rPr>
      <w:rFonts w:ascii="Myriad Roman" w:eastAsia="Times" w:hAnsi="Myriad Roman"/>
      <w:b/>
      <w:bCs/>
      <w:noProof/>
      <w:sz w:val="18"/>
      <w:szCs w:val="20"/>
    </w:rPr>
  </w:style>
  <w:style w:type="paragraph" w:styleId="BodyText2">
    <w:name w:val="Body Text 2"/>
    <w:basedOn w:val="Normal"/>
    <w:rsid w:val="007F1EAF"/>
    <w:pPr>
      <w:spacing w:after="120" w:line="480" w:lineRule="auto"/>
    </w:pPr>
  </w:style>
  <w:style w:type="character" w:styleId="Hyperlink">
    <w:name w:val="Hyperlink"/>
    <w:rsid w:val="00BC54EB"/>
    <w:rPr>
      <w:color w:val="0000FF"/>
      <w:u w:val="single"/>
    </w:rPr>
  </w:style>
  <w:style w:type="table" w:styleId="TableGrid">
    <w:name w:val="Table Grid"/>
    <w:basedOn w:val="TableNormal"/>
    <w:rsid w:val="00BC5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31663A"/>
    <w:rPr>
      <w:rFonts w:ascii="Arial" w:hAnsi="Arial" w:cs="Arial"/>
      <w:b/>
      <w:bCs/>
      <w:sz w:val="18"/>
      <w:szCs w:val="24"/>
    </w:rPr>
  </w:style>
  <w:style w:type="character" w:styleId="CommentReference">
    <w:name w:val="annotation reference"/>
    <w:rsid w:val="002254CB"/>
    <w:rPr>
      <w:sz w:val="16"/>
      <w:szCs w:val="16"/>
    </w:rPr>
  </w:style>
  <w:style w:type="paragraph" w:styleId="CommentText">
    <w:name w:val="annotation text"/>
    <w:basedOn w:val="Normal"/>
    <w:link w:val="CommentTextChar"/>
    <w:rsid w:val="002254CB"/>
    <w:rPr>
      <w:sz w:val="20"/>
      <w:szCs w:val="20"/>
      <w:lang w:val="x-none" w:eastAsia="x-none"/>
    </w:rPr>
  </w:style>
  <w:style w:type="character" w:customStyle="1" w:styleId="CommentTextChar">
    <w:name w:val="Comment Text Char"/>
    <w:link w:val="CommentText"/>
    <w:rsid w:val="002254CB"/>
    <w:rPr>
      <w:rFonts w:ascii="Garamond" w:hAnsi="Garamond"/>
    </w:rPr>
  </w:style>
  <w:style w:type="paragraph" w:styleId="CommentSubject">
    <w:name w:val="annotation subject"/>
    <w:basedOn w:val="CommentText"/>
    <w:next w:val="CommentText"/>
    <w:link w:val="CommentSubjectChar"/>
    <w:rsid w:val="002254CB"/>
    <w:rPr>
      <w:b/>
      <w:bCs/>
    </w:rPr>
  </w:style>
  <w:style w:type="character" w:customStyle="1" w:styleId="CommentSubjectChar">
    <w:name w:val="Comment Subject Char"/>
    <w:link w:val="CommentSubject"/>
    <w:rsid w:val="002254CB"/>
    <w:rPr>
      <w:rFonts w:ascii="Garamond" w:hAnsi="Garamond"/>
      <w:b/>
      <w:bCs/>
    </w:rPr>
  </w:style>
  <w:style w:type="paragraph" w:styleId="BalloonText">
    <w:name w:val="Balloon Text"/>
    <w:basedOn w:val="Normal"/>
    <w:link w:val="BalloonTextChar"/>
    <w:rsid w:val="002254CB"/>
    <w:rPr>
      <w:rFonts w:ascii="Tahoma" w:hAnsi="Tahoma"/>
      <w:sz w:val="16"/>
      <w:szCs w:val="16"/>
      <w:lang w:val="x-none" w:eastAsia="x-none"/>
    </w:rPr>
  </w:style>
  <w:style w:type="character" w:customStyle="1" w:styleId="BalloonTextChar">
    <w:name w:val="Balloon Text Char"/>
    <w:link w:val="BalloonText"/>
    <w:rsid w:val="002254CB"/>
    <w:rPr>
      <w:rFonts w:ascii="Tahoma" w:hAnsi="Tahoma" w:cs="Tahoma"/>
      <w:sz w:val="16"/>
      <w:szCs w:val="16"/>
    </w:rPr>
  </w:style>
  <w:style w:type="paragraph" w:styleId="DocumentMap">
    <w:name w:val="Document Map"/>
    <w:basedOn w:val="Normal"/>
    <w:link w:val="DocumentMapChar"/>
    <w:rsid w:val="006B3A6E"/>
    <w:rPr>
      <w:rFonts w:ascii="Tahoma" w:hAnsi="Tahoma"/>
      <w:sz w:val="16"/>
      <w:szCs w:val="16"/>
      <w:lang w:val="x-none" w:eastAsia="x-none"/>
    </w:rPr>
  </w:style>
  <w:style w:type="character" w:customStyle="1" w:styleId="DocumentMapChar">
    <w:name w:val="Document Map Char"/>
    <w:link w:val="DocumentMap"/>
    <w:rsid w:val="006B3A6E"/>
    <w:rPr>
      <w:rFonts w:ascii="Tahoma" w:hAnsi="Tahoma" w:cs="Tahoma"/>
      <w:sz w:val="16"/>
      <w:szCs w:val="16"/>
    </w:rPr>
  </w:style>
  <w:style w:type="character" w:customStyle="1" w:styleId="Heading2Char">
    <w:name w:val="Heading 2 Char"/>
    <w:link w:val="Heading2"/>
    <w:rsid w:val="00F273EA"/>
    <w:rPr>
      <w:rFonts w:ascii="Arial" w:hAnsi="Arial" w:cs="Arial"/>
      <w:b/>
      <w:bCs/>
      <w:sz w:val="22"/>
      <w:szCs w:val="24"/>
    </w:rPr>
  </w:style>
  <w:style w:type="character" w:customStyle="1" w:styleId="Heading4Char">
    <w:name w:val="Heading 4 Char"/>
    <w:link w:val="Heading4"/>
    <w:rsid w:val="00415509"/>
    <w:rPr>
      <w:rFonts w:ascii="Arial" w:hAnsi="Arial" w:cs="Arial"/>
      <w:b/>
      <w:bCs/>
      <w:sz w:val="32"/>
      <w:szCs w:val="24"/>
    </w:rPr>
  </w:style>
  <w:style w:type="character" w:customStyle="1" w:styleId="HeaderChar">
    <w:name w:val="Header Char"/>
    <w:link w:val="Header"/>
    <w:rsid w:val="00564249"/>
    <w:rPr>
      <w:rFonts w:ascii="Garamond" w:hAnsi="Garamond"/>
      <w:sz w:val="22"/>
      <w:szCs w:val="24"/>
    </w:rPr>
  </w:style>
  <w:style w:type="character" w:styleId="PageNumber">
    <w:name w:val="page number"/>
    <w:basedOn w:val="DefaultParagraphFont"/>
    <w:uiPriority w:val="99"/>
    <w:unhideWhenUsed/>
    <w:rsid w:val="00564249"/>
  </w:style>
  <w:style w:type="paragraph" w:customStyle="1" w:styleId="HeaderBase">
    <w:name w:val="Header Base"/>
    <w:basedOn w:val="Normal"/>
    <w:rsid w:val="001D36FA"/>
    <w:pPr>
      <w:keepLines/>
      <w:tabs>
        <w:tab w:val="center" w:pos="4320"/>
        <w:tab w:val="right" w:pos="8640"/>
      </w:tabs>
    </w:pPr>
    <w:rPr>
      <w:rFonts w:ascii="Times" w:hAnsi="Times"/>
      <w:szCs w:val="20"/>
    </w:rPr>
  </w:style>
  <w:style w:type="paragraph" w:customStyle="1" w:styleId="Pages">
    <w:name w:val="Pages"/>
    <w:basedOn w:val="BodyText"/>
    <w:rsid w:val="001D36FA"/>
    <w:pPr>
      <w:jc w:val="left"/>
    </w:pPr>
    <w:rPr>
      <w:rFonts w:ascii="Helvetica" w:hAnsi="Helvetica"/>
      <w:bCs w:val="0"/>
      <w:sz w:val="24"/>
      <w:szCs w:val="20"/>
    </w:rPr>
  </w:style>
  <w:style w:type="character" w:customStyle="1" w:styleId="FooterChar">
    <w:name w:val="Footer Char"/>
    <w:link w:val="Footer"/>
    <w:rsid w:val="00BD07B0"/>
    <w:rPr>
      <w:rFonts w:ascii="Garamond" w:hAnsi="Garamond"/>
      <w:sz w:val="22"/>
      <w:szCs w:val="24"/>
    </w:rPr>
  </w:style>
  <w:style w:type="paragraph" w:styleId="ListParagraph">
    <w:name w:val="List Paragraph"/>
    <w:basedOn w:val="Normal"/>
    <w:rsid w:val="00862E79"/>
    <w:pPr>
      <w:ind w:left="720"/>
      <w:contextualSpacing/>
    </w:pPr>
  </w:style>
  <w:style w:type="paragraph" w:styleId="Revision">
    <w:name w:val="Revision"/>
    <w:hidden/>
    <w:semiHidden/>
    <w:rsid w:val="00547014"/>
    <w:rPr>
      <w:sz w:val="24"/>
      <w:szCs w:val="24"/>
    </w:rPr>
  </w:style>
  <w:style w:type="character" w:customStyle="1" w:styleId="apple-tab-span">
    <w:name w:val="apple-tab-span"/>
    <w:basedOn w:val="DefaultParagraphFont"/>
    <w:rsid w:val="009A2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5345">
      <w:bodyDiv w:val="1"/>
      <w:marLeft w:val="0"/>
      <w:marRight w:val="0"/>
      <w:marTop w:val="0"/>
      <w:marBottom w:val="0"/>
      <w:divBdr>
        <w:top w:val="none" w:sz="0" w:space="0" w:color="auto"/>
        <w:left w:val="none" w:sz="0" w:space="0" w:color="auto"/>
        <w:bottom w:val="none" w:sz="0" w:space="0" w:color="auto"/>
        <w:right w:val="none" w:sz="0" w:space="0" w:color="auto"/>
      </w:divBdr>
    </w:div>
    <w:div w:id="73599608">
      <w:bodyDiv w:val="1"/>
      <w:marLeft w:val="0"/>
      <w:marRight w:val="0"/>
      <w:marTop w:val="0"/>
      <w:marBottom w:val="0"/>
      <w:divBdr>
        <w:top w:val="none" w:sz="0" w:space="0" w:color="auto"/>
        <w:left w:val="none" w:sz="0" w:space="0" w:color="auto"/>
        <w:bottom w:val="none" w:sz="0" w:space="0" w:color="auto"/>
        <w:right w:val="none" w:sz="0" w:space="0" w:color="auto"/>
      </w:divBdr>
    </w:div>
    <w:div w:id="237712710">
      <w:bodyDiv w:val="1"/>
      <w:marLeft w:val="0"/>
      <w:marRight w:val="0"/>
      <w:marTop w:val="0"/>
      <w:marBottom w:val="0"/>
      <w:divBdr>
        <w:top w:val="none" w:sz="0" w:space="0" w:color="auto"/>
        <w:left w:val="none" w:sz="0" w:space="0" w:color="auto"/>
        <w:bottom w:val="none" w:sz="0" w:space="0" w:color="auto"/>
        <w:right w:val="none" w:sz="0" w:space="0" w:color="auto"/>
      </w:divBdr>
    </w:div>
    <w:div w:id="593788202">
      <w:bodyDiv w:val="1"/>
      <w:marLeft w:val="0"/>
      <w:marRight w:val="0"/>
      <w:marTop w:val="0"/>
      <w:marBottom w:val="0"/>
      <w:divBdr>
        <w:top w:val="none" w:sz="0" w:space="0" w:color="auto"/>
        <w:left w:val="none" w:sz="0" w:space="0" w:color="auto"/>
        <w:bottom w:val="none" w:sz="0" w:space="0" w:color="auto"/>
        <w:right w:val="none" w:sz="0" w:space="0" w:color="auto"/>
      </w:divBdr>
      <w:divsChild>
        <w:div w:id="52196267">
          <w:marLeft w:val="450"/>
          <w:marRight w:val="0"/>
          <w:marTop w:val="0"/>
          <w:marBottom w:val="0"/>
          <w:divBdr>
            <w:top w:val="none" w:sz="0" w:space="0" w:color="auto"/>
            <w:left w:val="none" w:sz="0" w:space="0" w:color="auto"/>
            <w:bottom w:val="none" w:sz="0" w:space="0" w:color="auto"/>
            <w:right w:val="none" w:sz="0" w:space="0" w:color="auto"/>
          </w:divBdr>
        </w:div>
        <w:div w:id="1406537339">
          <w:marLeft w:val="450"/>
          <w:marRight w:val="0"/>
          <w:marTop w:val="0"/>
          <w:marBottom w:val="0"/>
          <w:divBdr>
            <w:top w:val="none" w:sz="0" w:space="0" w:color="auto"/>
            <w:left w:val="none" w:sz="0" w:space="0" w:color="auto"/>
            <w:bottom w:val="none" w:sz="0" w:space="0" w:color="auto"/>
            <w:right w:val="none" w:sz="0" w:space="0" w:color="auto"/>
          </w:divBdr>
        </w:div>
      </w:divsChild>
    </w:div>
    <w:div w:id="706371244">
      <w:bodyDiv w:val="1"/>
      <w:marLeft w:val="0"/>
      <w:marRight w:val="0"/>
      <w:marTop w:val="0"/>
      <w:marBottom w:val="0"/>
      <w:divBdr>
        <w:top w:val="none" w:sz="0" w:space="0" w:color="auto"/>
        <w:left w:val="none" w:sz="0" w:space="0" w:color="auto"/>
        <w:bottom w:val="none" w:sz="0" w:space="0" w:color="auto"/>
        <w:right w:val="none" w:sz="0" w:space="0" w:color="auto"/>
      </w:divBdr>
    </w:div>
    <w:div w:id="828639482">
      <w:bodyDiv w:val="1"/>
      <w:marLeft w:val="0"/>
      <w:marRight w:val="0"/>
      <w:marTop w:val="0"/>
      <w:marBottom w:val="0"/>
      <w:divBdr>
        <w:top w:val="none" w:sz="0" w:space="0" w:color="auto"/>
        <w:left w:val="none" w:sz="0" w:space="0" w:color="auto"/>
        <w:bottom w:val="none" w:sz="0" w:space="0" w:color="auto"/>
        <w:right w:val="none" w:sz="0" w:space="0" w:color="auto"/>
      </w:divBdr>
      <w:divsChild>
        <w:div w:id="122307647">
          <w:marLeft w:val="450"/>
          <w:marRight w:val="0"/>
          <w:marTop w:val="0"/>
          <w:marBottom w:val="0"/>
          <w:divBdr>
            <w:top w:val="none" w:sz="0" w:space="0" w:color="auto"/>
            <w:left w:val="none" w:sz="0" w:space="0" w:color="auto"/>
            <w:bottom w:val="none" w:sz="0" w:space="0" w:color="auto"/>
            <w:right w:val="none" w:sz="0" w:space="0" w:color="auto"/>
          </w:divBdr>
        </w:div>
      </w:divsChild>
    </w:div>
    <w:div w:id="947853357">
      <w:bodyDiv w:val="1"/>
      <w:marLeft w:val="0"/>
      <w:marRight w:val="0"/>
      <w:marTop w:val="0"/>
      <w:marBottom w:val="0"/>
      <w:divBdr>
        <w:top w:val="none" w:sz="0" w:space="0" w:color="auto"/>
        <w:left w:val="none" w:sz="0" w:space="0" w:color="auto"/>
        <w:bottom w:val="none" w:sz="0" w:space="0" w:color="auto"/>
        <w:right w:val="none" w:sz="0" w:space="0" w:color="auto"/>
      </w:divBdr>
    </w:div>
    <w:div w:id="1268536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C13MultiSiteOperation</vt:lpstr>
    </vt:vector>
  </TitlesOfParts>
  <Manager/>
  <Company>Oregon Tilth</Company>
  <LinksUpToDate>false</LinksUpToDate>
  <CharactersWithSpaces>7123</CharactersWithSpaces>
  <SharedDoc>false</SharedDoc>
  <HyperlinkBase/>
  <HLinks>
    <vt:vector size="18" baseType="variant">
      <vt:variant>
        <vt:i4>2031665</vt:i4>
      </vt:variant>
      <vt:variant>
        <vt:i4>9</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ariant>
        <vt:i4>99</vt:i4>
      </vt:variant>
      <vt:variant>
        <vt:i4>-1</vt:i4>
      </vt:variant>
      <vt:variant>
        <vt:i4>2049</vt:i4>
      </vt:variant>
      <vt:variant>
        <vt:i4>1</vt:i4>
      </vt:variant>
      <vt:variant>
        <vt:lpwstr>OTCO black-sm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C13MultiSiteOperation</dc:title>
  <dc:subject/>
  <dc:creator>Oregon Tilth</dc:creator>
  <cp:keywords/>
  <dc:description/>
  <cp:lastModifiedBy>Joel Borjesson</cp:lastModifiedBy>
  <cp:revision>2</cp:revision>
  <cp:lastPrinted>2012-09-07T21:26:00Z</cp:lastPrinted>
  <dcterms:created xsi:type="dcterms:W3CDTF">2023-12-18T17:21:00Z</dcterms:created>
  <dcterms:modified xsi:type="dcterms:W3CDTF">2023-12-18T17:21:00Z</dcterms:modified>
  <cp:category/>
</cp:coreProperties>
</file>