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9244" w14:textId="565BCFDD" w:rsidR="004C0D3E" w:rsidRPr="008E5128" w:rsidRDefault="004C0D3E" w:rsidP="004C0D3E">
      <w:pPr>
        <w:tabs>
          <w:tab w:val="left" w:pos="360"/>
        </w:tabs>
        <w:spacing w:before="60"/>
        <w:rPr>
          <w:rFonts w:ascii="Calibri" w:hAnsi="Calibri" w:cs="Calibri"/>
          <w:b/>
          <w:sz w:val="20"/>
          <w:szCs w:val="20"/>
          <w:lang w:val="es-ES_tradnl"/>
        </w:rPr>
      </w:pPr>
      <w:r w:rsidRPr="008E5128">
        <w:rPr>
          <w:rFonts w:ascii="Calibri" w:hAnsi="Calibri" w:cs="Calibri"/>
          <w:b/>
          <w:sz w:val="20"/>
          <w:szCs w:val="20"/>
          <w:lang w:val="es-ES_tradnl"/>
        </w:rPr>
        <w:t xml:space="preserve">Nombre legal de la </w:t>
      </w:r>
      <w:r w:rsidR="00A83297" w:rsidRPr="008E5128">
        <w:rPr>
          <w:rFonts w:ascii="Calibri" w:hAnsi="Calibri" w:cs="Calibri"/>
          <w:b/>
          <w:sz w:val="20"/>
          <w:szCs w:val="20"/>
          <w:lang w:val="es-ES_tradnl"/>
        </w:rPr>
        <w:t xml:space="preserve">empresa: </w:t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  <w:instrText xml:space="preserve"> FORMTEXT </w:instrText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separate"/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end"/>
      </w:r>
      <w:r w:rsidRPr="008E5128">
        <w:rPr>
          <w:rFonts w:ascii="Calibri" w:hAnsi="Calibri" w:cs="Calibri"/>
          <w:b/>
          <w:sz w:val="20"/>
          <w:szCs w:val="20"/>
          <w:lang w:val="es-ES_tradnl"/>
        </w:rPr>
        <w:t>__________________________________________________Fecha:</w:t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  <w:instrText xml:space="preserve"> FORMTEXT </w:instrText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separate"/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Pr="005D74C0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end"/>
      </w:r>
      <w:r w:rsidRPr="008E5128">
        <w:rPr>
          <w:rFonts w:ascii="Calibri" w:hAnsi="Calibri" w:cs="Calibri"/>
          <w:b/>
          <w:sz w:val="20"/>
          <w:szCs w:val="20"/>
          <w:lang w:val="es-ES_tradnl"/>
        </w:rPr>
        <w:t>_______________</w:t>
      </w:r>
    </w:p>
    <w:p w14:paraId="6A5733DC" w14:textId="7D969230" w:rsidR="004C0D3E" w:rsidRPr="005D74C0" w:rsidRDefault="004C0D3E" w:rsidP="004C0D3E">
      <w:pPr>
        <w:tabs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  <w:r w:rsidRPr="005D74C0">
        <w:rPr>
          <w:rFonts w:ascii="Times New Roman" w:hAnsi="Times New Roman"/>
          <w:sz w:val="20"/>
          <w:szCs w:val="20"/>
          <w:lang w:val="es-ES_tradnl"/>
        </w:rPr>
        <w:t>►</w:t>
      </w:r>
      <w:r w:rsidRPr="005D74C0">
        <w:rPr>
          <w:rFonts w:ascii="Calibri" w:hAnsi="Calibri" w:cs="Arial"/>
          <w:sz w:val="20"/>
          <w:szCs w:val="20"/>
          <w:lang w:val="es-ES_tradnl"/>
        </w:rPr>
        <w:tab/>
      </w:r>
      <w:r w:rsidR="00407BE5">
        <w:rPr>
          <w:rFonts w:ascii="Calibri" w:hAnsi="Calibri" w:cs="Arial"/>
          <w:sz w:val="20"/>
          <w:szCs w:val="20"/>
          <w:lang w:val="es-ES_tradnl"/>
        </w:rPr>
        <w:t>Complete</w:t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este </w:t>
      </w:r>
      <w:r w:rsidR="008719E2">
        <w:rPr>
          <w:rFonts w:ascii="Calibri" w:hAnsi="Calibri" w:cs="Arial"/>
          <w:sz w:val="20"/>
          <w:szCs w:val="20"/>
          <w:lang w:val="es-ES_tradnl"/>
        </w:rPr>
        <w:t>formato</w:t>
      </w:r>
      <w:r w:rsidR="008719E2" w:rsidRPr="005D74C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para toda la superficie que se deberá incluir en la certificación.  </w:t>
      </w:r>
    </w:p>
    <w:p w14:paraId="2E6D7430" w14:textId="77777777" w:rsidR="004C0D3E" w:rsidRPr="00667D23" w:rsidRDefault="004C0D3E" w:rsidP="004C0D3E">
      <w:pPr>
        <w:spacing w:before="60"/>
        <w:rPr>
          <w:rFonts w:ascii="Calibri" w:hAnsi="Calibri" w:cs="Arial"/>
          <w:sz w:val="20"/>
          <w:szCs w:val="20"/>
          <w:lang w:val="es-ES_tradnl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0692"/>
      </w:tblGrid>
      <w:tr w:rsidR="004C0D3E" w:rsidRPr="00D61A16" w14:paraId="355F98F7" w14:textId="77777777" w:rsidTr="007323DD">
        <w:trPr>
          <w:trHeight w:val="2934"/>
        </w:trPr>
        <w:tc>
          <w:tcPr>
            <w:tcW w:w="10710" w:type="dxa"/>
            <w:shd w:val="clear" w:color="auto" w:fill="D9D9D9"/>
          </w:tcPr>
          <w:p w14:paraId="00FF3F33" w14:textId="38E057A1" w:rsidR="005244B9" w:rsidRDefault="004C0D3E" w:rsidP="0078008A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60"/>
              <w:rPr>
                <w:rFonts w:ascii="Calibri" w:hAnsi="Calibri" w:cs="Arial"/>
                <w:sz w:val="20"/>
                <w:szCs w:val="20"/>
                <w:lang w:val="es-ES_tradnl" w:eastAsia="en-US"/>
              </w:rPr>
            </w:pPr>
            <w:r w:rsidRPr="00667D23">
              <w:rPr>
                <w:rFonts w:ascii="Calibri" w:hAnsi="Calibri" w:cs="Arial"/>
                <w:b/>
                <w:sz w:val="20"/>
                <w:szCs w:val="20"/>
                <w:lang w:val="es-ES_tradnl" w:eastAsia="en-US"/>
              </w:rPr>
              <w:t xml:space="preserve">NOP §205.203 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La fertilidad del suelo se debe manejar a través de rotaciones, cultivos de cobertura y </w:t>
            </w:r>
            <w:r w:rsidR="008719E2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la </w:t>
            </w:r>
            <w:r w:rsidR="0078008A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aplicación de 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materiales de </w:t>
            </w:r>
            <w:r w:rsidR="008719E2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plantas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y animal</w:t>
            </w:r>
            <w:r w:rsidR="008719E2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es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. </w:t>
            </w:r>
            <w:r w:rsidR="008719E2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El productor 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debe mantener o mejorar la materia orgánica del suelo de </w:t>
            </w:r>
            <w:r w:rsidR="008719E2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un modo</w:t>
            </w:r>
            <w:r w:rsidR="008719E2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que no contribuya a la contaminación </w:t>
            </w:r>
            <w:r w:rsidR="008719E2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de los cultivos, 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de</w:t>
            </w:r>
            <w:r w:rsidR="0078008A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l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suelo </w:t>
            </w:r>
            <w:r w:rsidR="008719E2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ni del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agua.  La rotación de cultivos incluye el césped, cultivos de cobertura, abono verde y cultivos intermedios.  Además, </w:t>
            </w:r>
            <w:r w:rsidR="00337EA5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los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sistemas perennes </w:t>
            </w:r>
            <w:r w:rsidR="00337EA5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deben tener una 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rotación o cobertura, los cuales mantienen o mejoran la materia orgánica del suelo (</w:t>
            </w:r>
            <w:r w:rsidR="00150168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cubresuelos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, cultivo</w:t>
            </w:r>
            <w:r w:rsidR="006A1778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s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en callejones, etc.).  No se restringen las aplicaciones de composta que contengan sólo material vegetal.  Sin embargo, el abono o estiércol que no haya sido </w:t>
            </w:r>
            <w:r w:rsidR="00150168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compostado</w:t>
            </w:r>
            <w:r w:rsidR="0078008A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debe ser aplicado 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90/120 días antes de</w:t>
            </w:r>
            <w:r w:rsidR="00D61A16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realizar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la cosecha de los cultivos destinados al consumo humano</w:t>
            </w:r>
            <w:r w:rsidR="00501CAB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,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según el tipo de cultivo</w:t>
            </w:r>
            <w:r w:rsidR="0078008A" w:rsidRPr="007323DD">
              <w:rPr>
                <w:rFonts w:ascii="Calibri" w:hAnsi="Calibri" w:cs="Arial"/>
                <w:sz w:val="20"/>
                <w:szCs w:val="20"/>
                <w:shd w:val="clear" w:color="auto" w:fill="D9D9D9"/>
                <w:lang w:val="es-ES_tradnl" w:eastAsia="en-US"/>
              </w:rPr>
              <w:t>.</w:t>
            </w:r>
            <w:r w:rsidRPr="007323DD">
              <w:rPr>
                <w:rFonts w:ascii="Calibri" w:hAnsi="Calibri" w:cs="Arial"/>
                <w:sz w:val="20"/>
                <w:szCs w:val="20"/>
                <w:shd w:val="clear" w:color="auto" w:fill="D9D9D9"/>
                <w:lang w:val="es-ES_tradnl" w:eastAsia="en-US"/>
              </w:rPr>
              <w:t xml:space="preserve"> </w:t>
            </w:r>
            <w:r w:rsidR="0078008A" w:rsidRPr="007323DD">
              <w:rPr>
                <w:rFonts w:ascii="Calibri" w:hAnsi="Calibri" w:cs="Arial"/>
                <w:sz w:val="20"/>
                <w:szCs w:val="20"/>
                <w:shd w:val="clear" w:color="auto" w:fill="D9D9D9"/>
                <w:lang w:val="es-ES_tradnl" w:eastAsia="en-US"/>
              </w:rPr>
              <w:t>120</w:t>
            </w:r>
            <w:r w:rsidRPr="007323DD">
              <w:rPr>
                <w:rFonts w:ascii="Calibri" w:hAnsi="Calibri" w:cs="Arial"/>
                <w:sz w:val="20"/>
                <w:szCs w:val="20"/>
                <w:shd w:val="clear" w:color="auto" w:fill="D9D9D9"/>
                <w:lang w:val="es-ES_tradnl" w:eastAsia="en-US"/>
              </w:rPr>
              <w:t xml:space="preserve"> días para los cultivos cuya porción comestible tenga contacto </w:t>
            </w:r>
            <w:r w:rsidR="00D61A16" w:rsidRPr="007323DD">
              <w:rPr>
                <w:rFonts w:ascii="Calibri" w:hAnsi="Calibri" w:cs="Arial"/>
                <w:sz w:val="20"/>
                <w:szCs w:val="20"/>
                <w:shd w:val="clear" w:color="auto" w:fill="D9D9D9"/>
                <w:lang w:val="es-ES_tradnl" w:eastAsia="en-US"/>
              </w:rPr>
              <w:t xml:space="preserve">directo </w:t>
            </w:r>
            <w:r w:rsidRPr="007323DD">
              <w:rPr>
                <w:rFonts w:ascii="Calibri" w:hAnsi="Calibri" w:cs="Arial"/>
                <w:sz w:val="20"/>
                <w:szCs w:val="20"/>
                <w:shd w:val="clear" w:color="auto" w:fill="D9D9D9"/>
                <w:lang w:val="es-ES_tradnl" w:eastAsia="en-US"/>
              </w:rPr>
              <w:t xml:space="preserve">con el suelo (fresas, papas, lechuga, etc.); </w:t>
            </w:r>
            <w:r w:rsidR="0078008A" w:rsidRPr="007323DD">
              <w:rPr>
                <w:rFonts w:ascii="Calibri" w:hAnsi="Calibri" w:cs="Arial"/>
                <w:sz w:val="20"/>
                <w:szCs w:val="20"/>
                <w:shd w:val="clear" w:color="auto" w:fill="D9D9D9"/>
                <w:lang w:val="es-ES_tradnl" w:eastAsia="en-US"/>
              </w:rPr>
              <w:t>90</w:t>
            </w:r>
            <w:r w:rsidRPr="007323DD">
              <w:rPr>
                <w:rFonts w:ascii="Calibri" w:hAnsi="Calibri" w:cs="Arial"/>
                <w:sz w:val="20"/>
                <w:szCs w:val="20"/>
                <w:shd w:val="clear" w:color="auto" w:fill="D9D9D9"/>
                <w:lang w:val="es-ES_tradnl" w:eastAsia="en-US"/>
              </w:rPr>
              <w:t xml:space="preserve"> días para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los cultivos cuya porción comestible </w:t>
            </w:r>
            <w:r w:rsidR="00D61A16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no tenga contacto directo con el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suelo (manzanas, brócoli, </w:t>
            </w:r>
            <w:r w:rsidR="00FA52E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frijoles de guía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, etc.). </w:t>
            </w:r>
          </w:p>
          <w:p w14:paraId="380F132E" w14:textId="2C0C358B" w:rsidR="004C0D3E" w:rsidRPr="00667D23" w:rsidRDefault="00D61A16" w:rsidP="0078008A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60"/>
              <w:rPr>
                <w:rFonts w:ascii="Calibri" w:hAnsi="Calibri" w:cs="Arial"/>
                <w:sz w:val="20"/>
                <w:szCs w:val="20"/>
                <w:lang w:val="es-ES_tradnl"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s-ES_tradnl" w:eastAsia="en-US"/>
              </w:rPr>
              <w:t xml:space="preserve">NOP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§205.</w:t>
            </w:r>
            <w:r w:rsidRPr="007323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601 </w:t>
            </w:r>
            <w:r w:rsidR="00B55621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Los </w:t>
            </w:r>
            <w:r w:rsidR="004C0D3E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micronutrientes sintéticos </w:t>
            </w:r>
            <w:r w:rsidR="00B55621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sólo podrán utilizarse </w:t>
            </w:r>
            <w:r w:rsidR="0063130E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cuando se haya </w:t>
            </w:r>
            <w:r w:rsidR="004C0D3E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documenta</w:t>
            </w:r>
            <w:r w:rsidR="0063130E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do una</w:t>
            </w:r>
            <w:r w:rsidR="004C0D3E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deficiencia</w:t>
            </w:r>
            <w:r w:rsidR="0063130E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 xml:space="preserve"> de los nutrientes que se vayan a aplicar</w:t>
            </w:r>
            <w:r w:rsidR="004C0D3E" w:rsidRPr="00667D23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.</w:t>
            </w:r>
          </w:p>
        </w:tc>
      </w:tr>
    </w:tbl>
    <w:p w14:paraId="2F7BF99F" w14:textId="77777777" w:rsidR="004C0D3E" w:rsidRPr="00667D23" w:rsidRDefault="004C0D3E" w:rsidP="004C0D3E">
      <w:pPr>
        <w:spacing w:before="60"/>
        <w:rPr>
          <w:rFonts w:ascii="Calibri" w:hAnsi="Calibri"/>
          <w:i/>
          <w:sz w:val="20"/>
          <w:szCs w:val="20"/>
          <w:lang w:val="es-ES_tradnl"/>
        </w:rPr>
      </w:pPr>
    </w:p>
    <w:p w14:paraId="7F83FD49" w14:textId="0331B25E" w:rsidR="007F5687" w:rsidRDefault="004C0D3E" w:rsidP="004C0D3E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  <w:r w:rsidRPr="740ADC28">
        <w:rPr>
          <w:rFonts w:ascii="Calibri" w:hAnsi="Calibri"/>
          <w:b/>
          <w:bCs/>
          <w:sz w:val="20"/>
          <w:szCs w:val="20"/>
          <w:lang w:val="es-ES"/>
        </w:rPr>
        <w:t>4.1 LABRANZA Y CULTIVO:</w:t>
      </w:r>
      <w:r>
        <w:tab/>
      </w:r>
      <w:r>
        <w:tab/>
      </w:r>
      <w:r w:rsidR="00A83297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4"/>
      <w:r w:rsidR="00A83297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A83297">
        <w:rPr>
          <w:rFonts w:ascii="Calibri" w:hAnsi="Calibri" w:cs="Arial"/>
          <w:sz w:val="20"/>
          <w:szCs w:val="20"/>
          <w:lang w:val="es-ES_tradnl"/>
        </w:rPr>
        <w:fldChar w:fldCharType="end"/>
      </w:r>
      <w:bookmarkEnd w:id="0"/>
      <w:r w:rsidR="00A83297"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740ADC28">
        <w:rPr>
          <w:rFonts w:ascii="Calibri" w:hAnsi="Calibri" w:cs="Arial"/>
          <w:sz w:val="20"/>
          <w:szCs w:val="20"/>
          <w:lang w:val="es-ES"/>
        </w:rPr>
        <w:fldChar w:fldCharType="begin"/>
      </w:r>
      <w:r w:rsidRPr="740ADC2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740ADC28">
        <w:rPr>
          <w:rFonts w:ascii="Calibri" w:hAnsi="Calibri" w:cs="Arial"/>
          <w:sz w:val="20"/>
          <w:szCs w:val="20"/>
          <w:lang w:val="es-ES"/>
        </w:rPr>
        <w:fldChar w:fldCharType="end"/>
      </w:r>
      <w:r w:rsidR="00F529C6" w:rsidRPr="740ADC28">
        <w:rPr>
          <w:rFonts w:ascii="Calibri" w:hAnsi="Calibri" w:cs="Arial"/>
          <w:sz w:val="20"/>
          <w:szCs w:val="20"/>
          <w:lang w:val="es-ES"/>
        </w:rPr>
        <w:t xml:space="preserve"> N/A; Sin labranza (pase a la sección 4.2) </w:t>
      </w:r>
      <w:r w:rsidRPr="00667D23">
        <w:rPr>
          <w:rFonts w:ascii="Calibri" w:hAnsi="Calibri" w:cs="Arial"/>
          <w:b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0598DBD3" w14:textId="27920409" w:rsidR="004C0D3E" w:rsidRPr="00667D23" w:rsidRDefault="007F5687" w:rsidP="007323DD">
      <w:pPr>
        <w:pStyle w:val="Header"/>
        <w:numPr>
          <w:ilvl w:val="0"/>
          <w:numId w:val="44"/>
        </w:numPr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"/>
        </w:rPr>
      </w:pPr>
      <w:r w:rsidRPr="48924400">
        <w:rPr>
          <w:rFonts w:ascii="Calibri" w:hAnsi="Calibri" w:cs="Arial"/>
          <w:sz w:val="20"/>
          <w:szCs w:val="20"/>
          <w:lang w:val="es-ES"/>
        </w:rPr>
        <w:t xml:space="preserve">Seleccione todas las prácticas de labranza en uso durante </w:t>
      </w:r>
      <w:r w:rsidR="4FF70EDF" w:rsidRPr="48924400">
        <w:rPr>
          <w:rFonts w:ascii="Calibri" w:hAnsi="Calibri" w:cs="Arial"/>
          <w:sz w:val="20"/>
          <w:szCs w:val="20"/>
          <w:lang w:val="es-ES"/>
        </w:rPr>
        <w:t>la temporada de cultivo</w:t>
      </w:r>
      <w:r w:rsidRPr="48924400">
        <w:rPr>
          <w:rFonts w:ascii="Calibri" w:hAnsi="Calibri" w:cs="Arial"/>
          <w:sz w:val="20"/>
          <w:szCs w:val="20"/>
          <w:lang w:val="es-ES"/>
        </w:rPr>
        <w:t xml:space="preserve">; Describe más </w:t>
      </w:r>
      <w:r w:rsidR="00F529C6" w:rsidRPr="48924400">
        <w:rPr>
          <w:rFonts w:ascii="Calibri" w:hAnsi="Calibri" w:cs="Arial"/>
          <w:sz w:val="20"/>
          <w:szCs w:val="20"/>
          <w:lang w:val="es-ES"/>
        </w:rPr>
        <w:t>a continuación</w:t>
      </w:r>
      <w:r w:rsidRPr="48924400">
        <w:rPr>
          <w:rFonts w:ascii="Calibri" w:hAnsi="Calibri" w:cs="Arial"/>
          <w:sz w:val="20"/>
          <w:szCs w:val="20"/>
          <w:lang w:val="es-ES"/>
        </w:rPr>
        <w:t>:</w:t>
      </w:r>
    </w:p>
    <w:p w14:paraId="5435DC55" w14:textId="3076E38E" w:rsidR="007F5687" w:rsidRPr="007F5687" w:rsidRDefault="007F5687" w:rsidP="007323DD">
      <w:pPr>
        <w:pStyle w:val="Header"/>
        <w:tabs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BE462C">
        <w:rPr>
          <w:rFonts w:ascii="Calibri" w:hAnsi="Calibri" w:cs="Arial"/>
          <w:sz w:val="20"/>
          <w:szCs w:val="20"/>
          <w:lang w:val="es-ES_tradnl"/>
        </w:rPr>
        <w:t>Rastra</w:t>
      </w:r>
      <w:r w:rsidR="004544B6">
        <w:rPr>
          <w:rFonts w:ascii="Calibri" w:hAnsi="Calibri" w:cs="Arial"/>
          <w:sz w:val="20"/>
          <w:szCs w:val="20"/>
          <w:lang w:val="es-ES_tradnl"/>
        </w:rPr>
        <w:t>r con</w:t>
      </w:r>
      <w:r w:rsidR="009F62D2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9B0713">
        <w:rPr>
          <w:rFonts w:ascii="Calibri" w:hAnsi="Calibri" w:cs="Arial"/>
          <w:sz w:val="20"/>
          <w:szCs w:val="20"/>
          <w:lang w:val="es-ES_tradnl"/>
        </w:rPr>
        <w:t xml:space="preserve">Discos        </w:t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9B0713">
        <w:rPr>
          <w:rFonts w:ascii="Calibri" w:hAnsi="Calibri" w:cs="Arial"/>
          <w:sz w:val="20"/>
          <w:szCs w:val="20"/>
          <w:lang w:val="es-ES_tradnl"/>
        </w:rPr>
        <w:t>Arar</w:t>
      </w:r>
      <w:r w:rsidR="009B0713">
        <w:rPr>
          <w:rFonts w:ascii="Calibri" w:hAnsi="Calibri" w:cs="Arial"/>
          <w:sz w:val="20"/>
          <w:szCs w:val="20"/>
          <w:lang w:val="es-ES_tradnl"/>
        </w:rPr>
        <w:tab/>
        <w:t xml:space="preserve">             </w:t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4E35A7">
        <w:rPr>
          <w:rFonts w:ascii="Calibri" w:hAnsi="Calibri" w:cs="Arial"/>
          <w:sz w:val="20"/>
          <w:szCs w:val="20"/>
          <w:lang w:val="es-ES_tradnl"/>
        </w:rPr>
        <w:t>Segar</w:t>
      </w:r>
      <w:r w:rsidRPr="007F5687">
        <w:rPr>
          <w:rFonts w:ascii="Calibri" w:hAnsi="Calibri" w:cs="Arial"/>
          <w:sz w:val="20"/>
          <w:szCs w:val="20"/>
          <w:lang w:val="es-ES_tradnl"/>
        </w:rPr>
        <w:t>/</w:t>
      </w:r>
      <w:r w:rsidR="009B0713">
        <w:rPr>
          <w:rFonts w:ascii="Calibri" w:hAnsi="Calibri" w:cs="Arial"/>
          <w:sz w:val="20"/>
          <w:szCs w:val="20"/>
          <w:lang w:val="es-ES_tradnl"/>
        </w:rPr>
        <w:t xml:space="preserve">desyerbar           </w:t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7F5687">
        <w:rPr>
          <w:rFonts w:ascii="Calibri" w:hAnsi="Calibri" w:cs="Arial"/>
          <w:sz w:val="20"/>
          <w:szCs w:val="20"/>
          <w:lang w:val="es-ES_tradnl"/>
        </w:rPr>
        <w:t>Manual/</w:t>
      </w:r>
      <w:r w:rsidR="005B426A">
        <w:rPr>
          <w:rFonts w:ascii="Calibri" w:hAnsi="Calibri" w:cs="Arial"/>
          <w:sz w:val="20"/>
          <w:szCs w:val="20"/>
          <w:lang w:val="es-ES_tradnl"/>
        </w:rPr>
        <w:t>palea</w:t>
      </w:r>
      <w:r w:rsidR="004E35A7">
        <w:rPr>
          <w:rFonts w:ascii="Calibri" w:hAnsi="Calibri" w:cs="Arial"/>
          <w:sz w:val="20"/>
          <w:szCs w:val="20"/>
          <w:lang w:val="es-ES_tradnl"/>
        </w:rPr>
        <w:t>r</w:t>
      </w:r>
      <w:r w:rsidR="005B426A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315288F0" w14:textId="33C64865" w:rsidR="004C0D3E" w:rsidRPr="00667D23" w:rsidRDefault="007F5687" w:rsidP="007323DD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7F5687">
        <w:rPr>
          <w:rFonts w:ascii="Calibri" w:hAnsi="Calibri" w:cs="Arial"/>
          <w:sz w:val="20"/>
          <w:szCs w:val="20"/>
          <w:lang w:val="es-ES_tradnl"/>
        </w:rPr>
        <w:t>Otros:</w:t>
      </w:r>
      <w:r w:rsidR="009B071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9B0713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 w:rsidR="009B0713" w:rsidRPr="007323DD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="009B0713" w:rsidRPr="007323DD">
        <w:rPr>
          <w:rFonts w:ascii="Calibri" w:hAnsi="Calibri" w:cs="Arial"/>
          <w:sz w:val="20"/>
          <w:szCs w:val="20"/>
          <w:u w:val="single"/>
          <w:lang w:val="es-ES_tradnl"/>
        </w:rPr>
      </w:r>
      <w:r w:rsidR="009B0713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9B0713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bookmarkEnd w:id="1"/>
    </w:p>
    <w:p w14:paraId="324F8A06" w14:textId="5E64BD3F" w:rsidR="004C0D3E" w:rsidRDefault="009B0713" w:rsidP="007323DD">
      <w:pPr>
        <w:pStyle w:val="Header"/>
        <w:numPr>
          <w:ilvl w:val="0"/>
          <w:numId w:val="44"/>
        </w:numPr>
        <w:tabs>
          <w:tab w:val="clear" w:pos="4320"/>
          <w:tab w:val="clear" w:pos="8640"/>
          <w:tab w:val="left" w:pos="360"/>
        </w:tabs>
        <w:spacing w:before="60" w:line="360" w:lineRule="auto"/>
        <w:ind w:left="36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¿</w:t>
      </w:r>
      <w:r w:rsidR="00AF7AE9" w:rsidRPr="00AF7AE9">
        <w:rPr>
          <w:rFonts w:ascii="Calibri" w:hAnsi="Calibri" w:cs="Arial"/>
          <w:sz w:val="20"/>
          <w:szCs w:val="20"/>
          <w:lang w:val="es-ES_tradnl"/>
        </w:rPr>
        <w:t xml:space="preserve">Indique las prácticas en uso para proteger </w:t>
      </w:r>
      <w:r w:rsidR="00AF7AE9">
        <w:rPr>
          <w:rFonts w:ascii="Calibri" w:hAnsi="Calibri" w:cs="Arial"/>
          <w:sz w:val="20"/>
          <w:szCs w:val="20"/>
          <w:lang w:val="es-ES_tradnl"/>
        </w:rPr>
        <w:t>el suelo y</w:t>
      </w:r>
      <w:r w:rsidR="004C0D3E" w:rsidRPr="00667D23">
        <w:rPr>
          <w:rFonts w:ascii="Calibri" w:hAnsi="Calibri" w:cs="Arial"/>
          <w:sz w:val="20"/>
          <w:szCs w:val="20"/>
          <w:lang w:val="es-ES_tradnl"/>
        </w:rPr>
        <w:t xml:space="preserve"> minimiza</w:t>
      </w:r>
      <w:r w:rsidR="00AF7AE9">
        <w:rPr>
          <w:rFonts w:ascii="Calibri" w:hAnsi="Calibri" w:cs="Arial"/>
          <w:sz w:val="20"/>
          <w:szCs w:val="20"/>
          <w:lang w:val="es-ES_tradnl"/>
        </w:rPr>
        <w:t>r</w:t>
      </w:r>
      <w:r w:rsidR="004C0D3E" w:rsidRPr="00667D23">
        <w:rPr>
          <w:rFonts w:ascii="Calibri" w:hAnsi="Calibri" w:cs="Arial"/>
          <w:sz w:val="20"/>
          <w:szCs w:val="20"/>
          <w:lang w:val="es-ES_tradnl"/>
        </w:rPr>
        <w:t xml:space="preserve"> la erosión? </w:t>
      </w:r>
      <w:r w:rsidR="00EC0C8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EC0C83"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C0C83"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EC0C83"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EC0C83"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EC0C83" w:rsidRPr="00EC0C83">
        <w:rPr>
          <w:rFonts w:ascii="Calibri" w:hAnsi="Calibri" w:cs="Arial"/>
          <w:sz w:val="20"/>
          <w:szCs w:val="20"/>
          <w:lang w:val="es-ES_tradnl"/>
        </w:rPr>
        <w:t>N/A; Sin erosión (se verificará en la inspección)</w:t>
      </w:r>
    </w:p>
    <w:p w14:paraId="7AEDAA19" w14:textId="6F447AB7" w:rsidR="009B0713" w:rsidRDefault="009B0713" w:rsidP="007323DD">
      <w:pPr>
        <w:spacing w:line="276" w:lineRule="auto"/>
        <w:ind w:left="360"/>
        <w:rPr>
          <w:rFonts w:ascii="Calibri" w:hAnsi="Calibri" w:cs="Arial"/>
          <w:sz w:val="20"/>
          <w:szCs w:val="20"/>
          <w:lang w:val="es-ES"/>
        </w:rPr>
      </w:pPr>
      <w:r w:rsidRPr="007323DD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23DD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7323DD">
        <w:rPr>
          <w:rFonts w:ascii="Calibri" w:hAnsi="Calibri" w:cs="Arial"/>
          <w:sz w:val="20"/>
          <w:szCs w:val="20"/>
          <w:lang w:val="es-ES"/>
        </w:rPr>
        <w:fldChar w:fldCharType="end"/>
      </w:r>
      <w:r>
        <w:rPr>
          <w:rFonts w:ascii="Calibri" w:hAnsi="Calibri" w:cs="Arial"/>
          <w:sz w:val="20"/>
          <w:szCs w:val="20"/>
          <w:lang w:val="es-ES"/>
        </w:rPr>
        <w:t xml:space="preserve"> </w:t>
      </w:r>
      <w:r w:rsidRPr="007323DD">
        <w:rPr>
          <w:rFonts w:ascii="Calibri" w:hAnsi="Calibri" w:cs="Arial"/>
          <w:sz w:val="20"/>
          <w:szCs w:val="20"/>
          <w:lang w:val="es-ES"/>
        </w:rPr>
        <w:t>Conservación (labranza mínima)</w:t>
      </w:r>
      <w:r w:rsidRPr="007323DD">
        <w:rPr>
          <w:rFonts w:ascii="Calibri" w:hAnsi="Calibri" w:cs="Arial"/>
          <w:sz w:val="20"/>
          <w:szCs w:val="20"/>
          <w:lang w:val="es-ES"/>
        </w:rPr>
        <w:tab/>
      </w:r>
      <w:r w:rsidRPr="007323DD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23DD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7323DD">
        <w:rPr>
          <w:rFonts w:ascii="Calibri" w:hAnsi="Calibri" w:cs="Arial"/>
          <w:sz w:val="20"/>
          <w:szCs w:val="20"/>
          <w:lang w:val="es-ES"/>
        </w:rPr>
        <w:fldChar w:fldCharType="end"/>
      </w:r>
      <w:r>
        <w:rPr>
          <w:rFonts w:ascii="Calibri" w:hAnsi="Calibri" w:cs="Arial"/>
          <w:sz w:val="20"/>
          <w:szCs w:val="20"/>
          <w:lang w:val="es-ES"/>
        </w:rPr>
        <w:t xml:space="preserve"> </w:t>
      </w:r>
      <w:r w:rsidRPr="007323DD">
        <w:rPr>
          <w:rFonts w:ascii="Calibri" w:hAnsi="Calibri" w:cs="Arial"/>
          <w:sz w:val="20"/>
          <w:szCs w:val="20"/>
          <w:lang w:val="es-ES"/>
        </w:rPr>
        <w:t>Cultivos en contornos</w:t>
      </w:r>
      <w:r w:rsidRPr="007323DD">
        <w:rPr>
          <w:rFonts w:ascii="Calibri" w:hAnsi="Calibri" w:cs="Arial"/>
          <w:sz w:val="20"/>
          <w:szCs w:val="20"/>
          <w:lang w:val="es-ES"/>
        </w:rPr>
        <w:tab/>
      </w:r>
      <w:r w:rsidRPr="007323DD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23DD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7323DD">
        <w:rPr>
          <w:rFonts w:ascii="Calibri" w:hAnsi="Calibri" w:cs="Arial"/>
          <w:sz w:val="20"/>
          <w:szCs w:val="20"/>
          <w:lang w:val="es-ES"/>
        </w:rPr>
        <w:fldChar w:fldCharType="end"/>
      </w:r>
      <w:r>
        <w:rPr>
          <w:rFonts w:ascii="Calibri" w:hAnsi="Calibri" w:cs="Arial"/>
          <w:sz w:val="20"/>
          <w:szCs w:val="20"/>
          <w:lang w:val="es-ES"/>
        </w:rPr>
        <w:t xml:space="preserve"> </w:t>
      </w:r>
      <w:r w:rsidRPr="007323DD">
        <w:rPr>
          <w:rFonts w:ascii="Calibri" w:hAnsi="Calibri" w:cs="Arial"/>
          <w:sz w:val="20"/>
          <w:szCs w:val="20"/>
          <w:lang w:val="es-ES"/>
        </w:rPr>
        <w:t>Nivelación</w:t>
      </w:r>
      <w:r>
        <w:rPr>
          <w:rFonts w:ascii="Calibri" w:hAnsi="Calibri" w:cs="Arial"/>
          <w:sz w:val="20"/>
          <w:szCs w:val="20"/>
          <w:lang w:val="es-ES"/>
        </w:rPr>
        <w:tab/>
      </w:r>
      <w:r>
        <w:rPr>
          <w:rFonts w:ascii="Calibri" w:hAnsi="Calibri" w:cs="Arial"/>
          <w:sz w:val="20"/>
          <w:szCs w:val="20"/>
          <w:lang w:val="es-ES"/>
        </w:rPr>
        <w:tab/>
      </w:r>
    </w:p>
    <w:p w14:paraId="180E32B6" w14:textId="5DD79E7D" w:rsidR="009B0713" w:rsidRDefault="009B0713" w:rsidP="007323DD">
      <w:pPr>
        <w:spacing w:line="276" w:lineRule="auto"/>
        <w:ind w:left="360"/>
        <w:rPr>
          <w:rFonts w:ascii="Calibri" w:hAnsi="Calibri" w:cs="Arial"/>
          <w:sz w:val="20"/>
          <w:szCs w:val="20"/>
          <w:lang w:val="es-ES_tradnl"/>
        </w:rPr>
      </w:pPr>
      <w:r w:rsidRPr="00907358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07358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907358">
        <w:rPr>
          <w:rFonts w:ascii="Calibri" w:hAnsi="Calibri" w:cs="Arial"/>
          <w:sz w:val="20"/>
          <w:szCs w:val="20"/>
          <w:lang w:val="es-ES"/>
        </w:rPr>
        <w:fldChar w:fldCharType="end"/>
      </w:r>
      <w:r>
        <w:rPr>
          <w:rFonts w:ascii="Calibri" w:hAnsi="Calibri" w:cs="Arial"/>
          <w:sz w:val="20"/>
          <w:szCs w:val="20"/>
          <w:lang w:val="es-ES"/>
        </w:rPr>
        <w:t xml:space="preserve"> </w:t>
      </w:r>
      <w:r w:rsidRPr="00907358">
        <w:rPr>
          <w:rFonts w:ascii="Calibri" w:hAnsi="Calibri" w:cs="Arial"/>
          <w:sz w:val="20"/>
          <w:szCs w:val="20"/>
          <w:lang w:val="es-ES"/>
        </w:rPr>
        <w:t>Cultivo de cobertura</w:t>
      </w:r>
      <w:r>
        <w:rPr>
          <w:rFonts w:ascii="Calibri" w:hAnsi="Calibri" w:cs="Arial"/>
          <w:sz w:val="20"/>
          <w:szCs w:val="20"/>
          <w:lang w:val="es-ES"/>
        </w:rPr>
        <w:tab/>
      </w:r>
      <w:r>
        <w:rPr>
          <w:rFonts w:ascii="Calibri" w:hAnsi="Calibri" w:cs="Arial"/>
          <w:sz w:val="20"/>
          <w:szCs w:val="20"/>
          <w:lang w:val="es-ES"/>
        </w:rPr>
        <w:tab/>
      </w:r>
      <w:r w:rsidR="00E17A3A">
        <w:rPr>
          <w:rFonts w:ascii="Calibri" w:hAnsi="Calibri" w:cs="Arial"/>
          <w:sz w:val="20"/>
          <w:szCs w:val="20"/>
          <w:lang w:val="es-ES"/>
        </w:rPr>
        <w:tab/>
      </w:r>
      <w:r w:rsidR="00E17A3A">
        <w:rPr>
          <w:rFonts w:ascii="Calibri" w:hAnsi="Calibri" w:cs="Arial"/>
          <w:sz w:val="20"/>
          <w:szCs w:val="20"/>
          <w:lang w:val="es-ES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D32D70">
        <w:rPr>
          <w:rFonts w:ascii="Calibri" w:hAnsi="Calibri" w:cs="Arial"/>
          <w:sz w:val="20"/>
          <w:szCs w:val="20"/>
          <w:lang w:val="es-ES_tradnl"/>
        </w:rPr>
        <w:t>Micro-riego</w:t>
      </w:r>
      <w:r>
        <w:rPr>
          <w:rFonts w:ascii="Calibri" w:hAnsi="Calibri" w:cs="Arial"/>
          <w:sz w:val="20"/>
          <w:szCs w:val="20"/>
          <w:lang w:val="es-ES_tradnl"/>
        </w:rPr>
        <w:tab/>
      </w:r>
      <w:r>
        <w:rPr>
          <w:rFonts w:ascii="Calibri" w:hAnsi="Calibri" w:cs="Arial"/>
          <w:sz w:val="20"/>
          <w:szCs w:val="20"/>
          <w:lang w:val="es-ES_tradnl"/>
        </w:rPr>
        <w:tab/>
      </w:r>
      <w:r w:rsidR="00E17A3A">
        <w:rPr>
          <w:rFonts w:ascii="Calibri" w:hAnsi="Calibri" w:cs="Arial"/>
          <w:sz w:val="20"/>
          <w:szCs w:val="20"/>
          <w:lang w:val="es-ES_tradnl"/>
        </w:rPr>
        <w:tab/>
      </w:r>
      <w:r w:rsidR="00E17A3A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D32D70">
        <w:rPr>
          <w:rFonts w:ascii="Calibri" w:hAnsi="Calibri" w:cs="Arial"/>
          <w:sz w:val="20"/>
          <w:szCs w:val="20"/>
          <w:lang w:val="es-ES_tradnl"/>
        </w:rPr>
        <w:t>Terrazas</w:t>
      </w:r>
      <w:r>
        <w:rPr>
          <w:rFonts w:ascii="Calibri" w:hAnsi="Calibri" w:cs="Arial"/>
          <w:sz w:val="20"/>
          <w:szCs w:val="20"/>
          <w:lang w:val="es-ES_tradnl"/>
        </w:rPr>
        <w:tab/>
      </w:r>
      <w:r>
        <w:rPr>
          <w:rFonts w:ascii="Calibri" w:hAnsi="Calibri" w:cs="Arial"/>
          <w:sz w:val="20"/>
          <w:szCs w:val="20"/>
          <w:lang w:val="es-ES_tradnl"/>
        </w:rPr>
        <w:tab/>
      </w:r>
      <w:r>
        <w:rPr>
          <w:rFonts w:ascii="Calibri" w:hAnsi="Calibri" w:cs="Arial"/>
          <w:sz w:val="20"/>
          <w:szCs w:val="20"/>
          <w:lang w:val="es-ES_tradnl"/>
        </w:rPr>
        <w:tab/>
      </w:r>
    </w:p>
    <w:p w14:paraId="4AAF9203" w14:textId="21AEFA95" w:rsidR="009B0713" w:rsidRDefault="009B0713" w:rsidP="007323DD">
      <w:pPr>
        <w:spacing w:line="276" w:lineRule="auto"/>
        <w:ind w:left="36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D32D70">
        <w:rPr>
          <w:rFonts w:ascii="Calibri" w:hAnsi="Calibri" w:cs="Arial"/>
          <w:sz w:val="20"/>
          <w:szCs w:val="20"/>
          <w:lang w:val="es-ES_tradnl"/>
        </w:rPr>
        <w:t xml:space="preserve">Cultivos en </w:t>
      </w:r>
      <w:r>
        <w:rPr>
          <w:rFonts w:ascii="Calibri" w:hAnsi="Calibri" w:cs="Arial"/>
          <w:sz w:val="20"/>
          <w:szCs w:val="20"/>
          <w:lang w:val="es-ES_tradnl"/>
        </w:rPr>
        <w:t>franjas</w:t>
      </w:r>
      <w:r>
        <w:rPr>
          <w:rFonts w:ascii="Calibri" w:hAnsi="Calibri" w:cs="Arial"/>
          <w:sz w:val="20"/>
          <w:szCs w:val="20"/>
          <w:lang w:val="es-ES_tradnl"/>
        </w:rPr>
        <w:tab/>
      </w:r>
      <w:r>
        <w:rPr>
          <w:rFonts w:ascii="Calibri" w:hAnsi="Calibri" w:cs="Arial"/>
          <w:sz w:val="20"/>
          <w:szCs w:val="20"/>
          <w:lang w:val="es-ES_tradnl"/>
        </w:rPr>
        <w:tab/>
      </w:r>
      <w:r>
        <w:rPr>
          <w:rFonts w:ascii="Calibri" w:hAnsi="Calibri" w:cs="Arial"/>
          <w:sz w:val="20"/>
          <w:szCs w:val="20"/>
          <w:lang w:val="es-ES_tradnl"/>
        </w:rPr>
        <w:tab/>
      </w:r>
      <w:r w:rsidR="00E17A3A">
        <w:rPr>
          <w:rFonts w:ascii="Calibri" w:hAnsi="Calibri" w:cs="Arial"/>
          <w:sz w:val="20"/>
          <w:szCs w:val="20"/>
          <w:lang w:val="es-ES_tradnl"/>
        </w:rPr>
        <w:tab/>
      </w:r>
      <w:r w:rsidR="00E17A3A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D32D70">
        <w:rPr>
          <w:rFonts w:ascii="Calibri" w:hAnsi="Calibri" w:cs="Arial"/>
          <w:sz w:val="20"/>
          <w:szCs w:val="20"/>
          <w:lang w:val="es-ES_tradnl"/>
        </w:rPr>
        <w:t>Cobertura permanente del suelo</w:t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>
        <w:rPr>
          <w:rFonts w:ascii="Calibri" w:hAnsi="Calibri" w:cs="Arial"/>
          <w:sz w:val="20"/>
          <w:szCs w:val="20"/>
          <w:lang w:val="es-ES_tradnl"/>
        </w:rPr>
        <w:tab/>
      </w:r>
    </w:p>
    <w:p w14:paraId="6E6F54DC" w14:textId="13328DF9" w:rsidR="009B0713" w:rsidRPr="00D32D70" w:rsidRDefault="009B0713" w:rsidP="007323DD">
      <w:pPr>
        <w:spacing w:line="276" w:lineRule="auto"/>
        <w:ind w:left="36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E17A3A">
        <w:rPr>
          <w:rFonts w:ascii="Calibri" w:hAnsi="Calibri" w:cs="Arial"/>
          <w:sz w:val="20"/>
          <w:szCs w:val="20"/>
          <w:lang w:val="es-ES_tradnl"/>
        </w:rPr>
        <w:t xml:space="preserve"> </w:t>
      </w:r>
      <w:r>
        <w:rPr>
          <w:rFonts w:ascii="Calibri" w:hAnsi="Calibri" w:cs="Arial"/>
          <w:sz w:val="20"/>
          <w:szCs w:val="20"/>
          <w:lang w:val="es-ES_tradnl"/>
        </w:rPr>
        <w:t>Cortinas Rompe</w:t>
      </w:r>
      <w:r w:rsidRPr="00D32D70">
        <w:rPr>
          <w:rFonts w:ascii="Calibri" w:hAnsi="Calibri" w:cs="Arial"/>
          <w:sz w:val="20"/>
          <w:szCs w:val="20"/>
          <w:lang w:val="es-ES_tradnl"/>
        </w:rPr>
        <w:t xml:space="preserve">vientos </w:t>
      </w:r>
      <w:r>
        <w:rPr>
          <w:rFonts w:ascii="Calibri" w:hAnsi="Calibri" w:cs="Arial"/>
          <w:sz w:val="20"/>
          <w:szCs w:val="20"/>
          <w:lang w:val="es-ES_tradnl"/>
        </w:rPr>
        <w:tab/>
      </w:r>
      <w:r>
        <w:rPr>
          <w:rFonts w:ascii="Calibri" w:hAnsi="Calibri" w:cs="Arial"/>
          <w:sz w:val="20"/>
          <w:szCs w:val="20"/>
          <w:lang w:val="es-ES_tradnl"/>
        </w:rPr>
        <w:tab/>
      </w:r>
      <w:r w:rsidR="00E17A3A">
        <w:rPr>
          <w:rFonts w:ascii="Calibri" w:hAnsi="Calibri" w:cs="Arial"/>
          <w:sz w:val="20"/>
          <w:szCs w:val="20"/>
          <w:lang w:val="es-ES_tradnl"/>
        </w:rPr>
        <w:tab/>
      </w:r>
      <w:r w:rsidR="00E17A3A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D32D70">
        <w:rPr>
          <w:rFonts w:ascii="Calibri" w:hAnsi="Calibri" w:cs="Arial"/>
          <w:sz w:val="20"/>
          <w:szCs w:val="20"/>
          <w:lang w:val="es-ES_tradnl"/>
        </w:rPr>
        <w:t>Otro</w:t>
      </w:r>
      <w:r w:rsidR="002075EF">
        <w:rPr>
          <w:rFonts w:ascii="Calibri" w:hAnsi="Calibri" w:cs="Arial"/>
          <w:sz w:val="20"/>
          <w:szCs w:val="20"/>
          <w:lang w:val="es-ES_tradnl"/>
        </w:rPr>
        <w:t>s</w:t>
      </w:r>
      <w:r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Pr="007323DD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Pr="007323DD">
        <w:rPr>
          <w:rFonts w:ascii="Calibri" w:hAnsi="Calibri" w:cs="Arial"/>
          <w:sz w:val="20"/>
          <w:szCs w:val="20"/>
          <w:u w:val="single"/>
          <w:lang w:val="es-ES_tradnl"/>
        </w:rPr>
      </w:r>
      <w:r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bookmarkEnd w:id="2"/>
    </w:p>
    <w:p w14:paraId="7574E77F" w14:textId="77777777" w:rsidR="009B0713" w:rsidRDefault="009B0713" w:rsidP="004C0D3E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b/>
          <w:bCs/>
          <w:sz w:val="20"/>
          <w:szCs w:val="20"/>
          <w:lang w:val="es-ES_tradnl"/>
        </w:rPr>
      </w:pPr>
    </w:p>
    <w:p w14:paraId="32BBD5B5" w14:textId="1C549F6D" w:rsidR="004C0D3E" w:rsidRPr="00667D23" w:rsidRDefault="004C0D3E" w:rsidP="004C0D3E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b/>
          <w:sz w:val="20"/>
          <w:szCs w:val="20"/>
          <w:lang w:val="es-ES_tradnl"/>
        </w:rPr>
      </w:pPr>
      <w:r w:rsidRPr="00667D23">
        <w:rPr>
          <w:rFonts w:ascii="Calibri" w:hAnsi="Calibri" w:cs="Arial"/>
          <w:b/>
          <w:bCs/>
          <w:sz w:val="20"/>
          <w:szCs w:val="20"/>
          <w:lang w:val="es-ES_tradnl"/>
        </w:rPr>
        <w:t>4.2 ROTACIÓN DE CULTIVOS</w:t>
      </w:r>
    </w:p>
    <w:p w14:paraId="6B024D7B" w14:textId="0BE4FB3C" w:rsidR="004C0D3E" w:rsidRPr="00667D23" w:rsidRDefault="004C0D3E" w:rsidP="007323DD">
      <w:pPr>
        <w:pStyle w:val="Header"/>
        <w:numPr>
          <w:ilvl w:val="0"/>
          <w:numId w:val="46"/>
        </w:numPr>
        <w:tabs>
          <w:tab w:val="clear" w:pos="4320"/>
          <w:tab w:val="clear" w:pos="8640"/>
          <w:tab w:val="left" w:pos="360"/>
        </w:tabs>
        <w:spacing w:before="60" w:line="360" w:lineRule="auto"/>
        <w:ind w:left="360"/>
        <w:rPr>
          <w:rFonts w:ascii="Calibri" w:hAnsi="Calibri" w:cs="Arial"/>
          <w:sz w:val="20"/>
          <w:szCs w:val="20"/>
          <w:u w:val="single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t xml:space="preserve">Describa su plan de rotación de cultivos: </w:t>
      </w:r>
    </w:p>
    <w:tbl>
      <w:tblPr>
        <w:tblW w:w="10242" w:type="dxa"/>
        <w:tblInd w:w="37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2"/>
      </w:tblGrid>
      <w:tr w:rsidR="004C0D3E" w:rsidRPr="00667D23" w14:paraId="468EBF9D" w14:textId="77777777" w:rsidTr="007323DD">
        <w:trPr>
          <w:cantSplit/>
          <w:trHeight w:val="317"/>
        </w:trPr>
        <w:tc>
          <w:tcPr>
            <w:tcW w:w="10242" w:type="dxa"/>
            <w:tcBorders>
              <w:bottom w:val="single" w:sz="4" w:space="0" w:color="auto"/>
            </w:tcBorders>
            <w:vAlign w:val="center"/>
          </w:tcPr>
          <w:p w14:paraId="52634D06" w14:textId="19415241" w:rsidR="004C0D3E" w:rsidRPr="008E5128" w:rsidRDefault="004C0D3E" w:rsidP="007323DD">
            <w:pPr>
              <w:ind w:left="-125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4C0D3E" w:rsidRPr="00667D23" w14:paraId="266BE92E" w14:textId="77777777" w:rsidTr="007323DD">
        <w:trPr>
          <w:cantSplit/>
          <w:trHeight w:val="317"/>
        </w:trPr>
        <w:tc>
          <w:tcPr>
            <w:tcW w:w="10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9BB1B" w14:textId="069C4752" w:rsidR="004C0D3E" w:rsidRPr="008E5128" w:rsidRDefault="004C0D3E" w:rsidP="007323DD">
            <w:pPr>
              <w:ind w:left="-125" w:firstLine="18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14DD529E" w14:textId="56254EC5" w:rsidR="004C0D3E" w:rsidRDefault="00BB340F" w:rsidP="007323DD">
      <w:pPr>
        <w:pStyle w:val="Header"/>
        <w:numPr>
          <w:ilvl w:val="0"/>
          <w:numId w:val="46"/>
        </w:numPr>
        <w:tabs>
          <w:tab w:val="clear" w:pos="4320"/>
          <w:tab w:val="clear" w:pos="8640"/>
          <w:tab w:val="left" w:pos="360"/>
        </w:tabs>
        <w:spacing w:before="120"/>
        <w:ind w:left="360"/>
        <w:rPr>
          <w:rFonts w:ascii="Calibri" w:hAnsi="Calibri" w:cs="Arial"/>
          <w:sz w:val="20"/>
          <w:szCs w:val="20"/>
          <w:lang w:val="es-ES_tradnl"/>
        </w:rPr>
      </w:pPr>
      <w:r w:rsidRPr="00BB340F">
        <w:rPr>
          <w:rFonts w:ascii="Calibri" w:hAnsi="Calibri" w:cs="Arial"/>
          <w:sz w:val="20"/>
          <w:szCs w:val="20"/>
          <w:lang w:val="es-ES_tradnl"/>
        </w:rPr>
        <w:t xml:space="preserve">Para los sistemas de cultivo perennes (por ejemplo, huerta, arboleda, </w:t>
      </w:r>
      <w:r w:rsidR="00A77E34">
        <w:rPr>
          <w:rFonts w:ascii="Calibri" w:hAnsi="Calibri" w:cs="Arial"/>
          <w:sz w:val="20"/>
          <w:szCs w:val="20"/>
          <w:lang w:val="es-ES_tradnl"/>
        </w:rPr>
        <w:t>pantano</w:t>
      </w:r>
      <w:r w:rsidRPr="00BB340F">
        <w:rPr>
          <w:rFonts w:ascii="Calibri" w:hAnsi="Calibri" w:cs="Arial"/>
          <w:sz w:val="20"/>
          <w:szCs w:val="20"/>
          <w:lang w:val="es-ES_tradnl"/>
        </w:rPr>
        <w:t>, pasto</w:t>
      </w:r>
      <w:r w:rsidR="00A77E34">
        <w:rPr>
          <w:rFonts w:ascii="Calibri" w:hAnsi="Calibri" w:cs="Arial"/>
          <w:sz w:val="20"/>
          <w:szCs w:val="20"/>
          <w:lang w:val="es-ES_tradnl"/>
        </w:rPr>
        <w:t>s</w:t>
      </w:r>
      <w:r w:rsidRPr="00BB340F">
        <w:rPr>
          <w:rFonts w:ascii="Calibri" w:hAnsi="Calibri" w:cs="Arial"/>
          <w:sz w:val="20"/>
          <w:szCs w:val="20"/>
          <w:lang w:val="es-ES_tradnl"/>
        </w:rPr>
        <w:t>), seleccione todas las prácticas de biodiversidad utilizadas en lugar de la rotación:</w:t>
      </w:r>
    </w:p>
    <w:p w14:paraId="09B74720" w14:textId="33C34F34" w:rsidR="00E66F84" w:rsidRPr="00E66F84" w:rsidRDefault="00E66F84" w:rsidP="00D95BC7">
      <w:pPr>
        <w:pStyle w:val="Header"/>
        <w:tabs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P</w:t>
      </w:r>
      <w:r w:rsidRPr="00E66F84">
        <w:rPr>
          <w:rFonts w:ascii="Calibri" w:hAnsi="Calibri" w:cs="Arial"/>
          <w:sz w:val="20"/>
          <w:szCs w:val="20"/>
          <w:lang w:val="es-ES_tradnl"/>
        </w:rPr>
        <w:t>astos nativos/vegetación natura</w:t>
      </w:r>
      <w:r w:rsidR="007C329D">
        <w:rPr>
          <w:rFonts w:ascii="Calibri" w:hAnsi="Calibri" w:cs="Arial"/>
          <w:sz w:val="20"/>
          <w:szCs w:val="20"/>
          <w:lang w:val="es-ES_tradnl"/>
        </w:rPr>
        <w:t>l</w:t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M</w:t>
      </w:r>
      <w:r w:rsidRPr="00E66F84">
        <w:rPr>
          <w:rFonts w:ascii="Calibri" w:hAnsi="Calibri" w:cs="Arial"/>
          <w:sz w:val="20"/>
          <w:szCs w:val="20"/>
          <w:lang w:val="es-ES_tradnl"/>
        </w:rPr>
        <w:t xml:space="preserve">ezclas diversas de árboles / arbustos / pastos / </w:t>
      </w:r>
      <w:r w:rsidR="00A77E34">
        <w:rPr>
          <w:rFonts w:ascii="Calibri" w:hAnsi="Calibri" w:cs="Arial"/>
          <w:sz w:val="20"/>
          <w:szCs w:val="20"/>
          <w:lang w:val="es-ES_tradnl"/>
        </w:rPr>
        <w:t>f</w:t>
      </w:r>
      <w:r w:rsidR="00436615">
        <w:rPr>
          <w:rFonts w:ascii="Calibri" w:hAnsi="Calibri" w:cs="Arial"/>
          <w:sz w:val="20"/>
          <w:szCs w:val="20"/>
          <w:lang w:val="es-ES_tradnl"/>
        </w:rPr>
        <w:t>lores</w:t>
      </w:r>
      <w:r w:rsidR="00A77E34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77E34" w:rsidRPr="00E66F84">
        <w:rPr>
          <w:rFonts w:ascii="Calibri" w:hAnsi="Calibri" w:cs="Arial"/>
          <w:sz w:val="20"/>
          <w:szCs w:val="20"/>
          <w:lang w:val="es-ES_tradnl"/>
        </w:rPr>
        <w:t>nativ</w:t>
      </w:r>
      <w:r w:rsidR="00436615">
        <w:rPr>
          <w:rFonts w:ascii="Calibri" w:hAnsi="Calibri" w:cs="Arial"/>
          <w:sz w:val="20"/>
          <w:szCs w:val="20"/>
          <w:lang w:val="es-ES_tradnl"/>
        </w:rPr>
        <w:t>a</w:t>
      </w:r>
      <w:r w:rsidR="00A77E34" w:rsidRPr="00E66F84">
        <w:rPr>
          <w:rFonts w:ascii="Calibri" w:hAnsi="Calibri" w:cs="Arial"/>
          <w:sz w:val="20"/>
          <w:szCs w:val="20"/>
          <w:lang w:val="es-ES_tradnl"/>
        </w:rPr>
        <w:t>s</w:t>
      </w:r>
    </w:p>
    <w:p w14:paraId="5730544A" w14:textId="6398E502" w:rsidR="00E66F84" w:rsidRPr="00E66F84" w:rsidRDefault="00E66F84" w:rsidP="00D95BC7">
      <w:pPr>
        <w:pStyle w:val="Header"/>
        <w:tabs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S</w:t>
      </w:r>
      <w:r w:rsidRPr="00E66F84">
        <w:rPr>
          <w:rFonts w:ascii="Calibri" w:hAnsi="Calibri" w:cs="Arial"/>
          <w:sz w:val="20"/>
          <w:szCs w:val="20"/>
          <w:lang w:val="es-ES_tradnl"/>
        </w:rPr>
        <w:t>etos</w:t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E66F84">
        <w:rPr>
          <w:rFonts w:ascii="Calibri" w:hAnsi="Calibri" w:cs="Arial"/>
          <w:sz w:val="20"/>
          <w:szCs w:val="20"/>
          <w:lang w:val="es-ES_tradnl"/>
        </w:rPr>
        <w:t>Permitir plantas no invasivas en cercados / zanjas / sotobosque</w:t>
      </w:r>
    </w:p>
    <w:p w14:paraId="741E8787" w14:textId="5ECBB30E" w:rsidR="00E66F84" w:rsidRPr="00E66F84" w:rsidRDefault="00E66F84" w:rsidP="00D95BC7">
      <w:pPr>
        <w:pStyle w:val="Header"/>
        <w:tabs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C329D">
        <w:rPr>
          <w:rFonts w:ascii="Calibri" w:hAnsi="Calibri" w:cs="Arial"/>
          <w:sz w:val="20"/>
          <w:szCs w:val="20"/>
          <w:lang w:val="es-ES_tradnl"/>
        </w:rPr>
        <w:t xml:space="preserve"> Cortinas Rompevientos</w:t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E66F84">
        <w:rPr>
          <w:rFonts w:ascii="Calibri" w:hAnsi="Calibri" w:cs="Arial"/>
          <w:sz w:val="20"/>
          <w:szCs w:val="20"/>
          <w:lang w:val="es-ES_tradnl"/>
        </w:rPr>
        <w:t>Reempla</w:t>
      </w:r>
      <w:r w:rsidR="00752DB5">
        <w:rPr>
          <w:rFonts w:ascii="Calibri" w:hAnsi="Calibri" w:cs="Arial"/>
          <w:sz w:val="20"/>
          <w:szCs w:val="20"/>
          <w:lang w:val="es-ES_tradnl"/>
        </w:rPr>
        <w:t>zar</w:t>
      </w:r>
      <w:r w:rsidRPr="00E66F84">
        <w:rPr>
          <w:rFonts w:ascii="Calibri" w:hAnsi="Calibri" w:cs="Arial"/>
          <w:sz w:val="20"/>
          <w:szCs w:val="20"/>
          <w:lang w:val="es-ES_tradnl"/>
        </w:rPr>
        <w:t xml:space="preserve"> las áreas de maleza con plantas nativas</w:t>
      </w:r>
    </w:p>
    <w:p w14:paraId="52422E6B" w14:textId="7CDBAB4F" w:rsidR="00E66F84" w:rsidRPr="00E66F84" w:rsidRDefault="00E66F84" w:rsidP="007323DD">
      <w:pPr>
        <w:pStyle w:val="Header"/>
        <w:tabs>
          <w:tab w:val="clear" w:pos="4320"/>
          <w:tab w:val="clear" w:pos="8640"/>
          <w:tab w:val="left" w:pos="360"/>
          <w:tab w:val="right" w:pos="405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P</w:t>
      </w:r>
      <w:r w:rsidRPr="00E66F84">
        <w:rPr>
          <w:rFonts w:ascii="Calibri" w:hAnsi="Calibri" w:cs="Arial"/>
          <w:sz w:val="20"/>
          <w:szCs w:val="20"/>
          <w:lang w:val="es-ES_tradnl"/>
        </w:rPr>
        <w:t xml:space="preserve">lantas </w:t>
      </w:r>
      <w:r w:rsidR="007C329D">
        <w:rPr>
          <w:rFonts w:ascii="Calibri" w:hAnsi="Calibri" w:cs="Arial"/>
          <w:sz w:val="20"/>
          <w:szCs w:val="20"/>
          <w:lang w:val="es-ES_tradnl"/>
        </w:rPr>
        <w:t>insectaria</w:t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C</w:t>
      </w:r>
      <w:r w:rsidRPr="00E66F84">
        <w:rPr>
          <w:rFonts w:ascii="Calibri" w:hAnsi="Calibri" w:cs="Arial"/>
          <w:sz w:val="20"/>
          <w:szCs w:val="20"/>
          <w:lang w:val="es-ES_tradnl"/>
        </w:rPr>
        <w:t>ultivos de cobertura</w:t>
      </w:r>
    </w:p>
    <w:p w14:paraId="4FFB99C2" w14:textId="0CE17E6F" w:rsidR="00E66F84" w:rsidRPr="00E66F84" w:rsidRDefault="00E66F84" w:rsidP="007323DD">
      <w:pPr>
        <w:pStyle w:val="Header"/>
        <w:tabs>
          <w:tab w:val="clear" w:pos="4320"/>
          <w:tab w:val="clear" w:pos="8640"/>
          <w:tab w:val="left" w:pos="360"/>
          <w:tab w:val="right" w:pos="405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6A1778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6A1778" w:rsidRPr="00E66F84">
        <w:rPr>
          <w:rFonts w:ascii="Calibri" w:hAnsi="Calibri" w:cs="Arial"/>
          <w:sz w:val="20"/>
          <w:szCs w:val="20"/>
          <w:lang w:val="es-ES_tradnl"/>
        </w:rPr>
        <w:t>Inter</w:t>
      </w:r>
      <w:r w:rsidR="006A1778">
        <w:rPr>
          <w:rFonts w:ascii="Calibri" w:hAnsi="Calibri" w:cs="Arial"/>
          <w:sz w:val="20"/>
          <w:szCs w:val="20"/>
          <w:lang w:val="es-ES_tradnl"/>
        </w:rPr>
        <w:t>siembra</w:t>
      </w:r>
      <w:r w:rsidR="006A1778" w:rsidRPr="00E66F84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E66F84">
        <w:rPr>
          <w:rFonts w:ascii="Calibri" w:hAnsi="Calibri" w:cs="Arial"/>
          <w:sz w:val="20"/>
          <w:szCs w:val="20"/>
          <w:lang w:val="es-ES_tradnl"/>
        </w:rPr>
        <w:t>/ Cultivo</w:t>
      </w:r>
      <w:r w:rsidR="006A1778">
        <w:rPr>
          <w:rFonts w:ascii="Calibri" w:hAnsi="Calibri" w:cs="Arial"/>
          <w:sz w:val="20"/>
          <w:szCs w:val="20"/>
          <w:lang w:val="es-ES_tradnl"/>
        </w:rPr>
        <w:t>s</w:t>
      </w:r>
      <w:r w:rsidRPr="00E66F84">
        <w:rPr>
          <w:rFonts w:ascii="Calibri" w:hAnsi="Calibri" w:cs="Arial"/>
          <w:sz w:val="20"/>
          <w:szCs w:val="20"/>
          <w:lang w:val="es-ES_tradnl"/>
        </w:rPr>
        <w:t xml:space="preserve"> en callej</w:t>
      </w:r>
      <w:r w:rsidR="007C329D">
        <w:rPr>
          <w:rFonts w:ascii="Calibri" w:hAnsi="Calibri" w:cs="Arial"/>
          <w:sz w:val="20"/>
          <w:szCs w:val="20"/>
          <w:lang w:val="es-ES_tradnl"/>
        </w:rPr>
        <w:t>ones</w:t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="0050609B">
        <w:rPr>
          <w:rFonts w:ascii="Calibri" w:hAnsi="Calibri" w:cs="Arial"/>
          <w:sz w:val="20"/>
          <w:szCs w:val="20"/>
          <w:lang w:val="es-ES_tradnl"/>
        </w:rPr>
        <w:tab/>
      </w:r>
      <w:r w:rsidR="00752DB5"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2DB5"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752DB5"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 </w:t>
      </w:r>
      <w:r w:rsidRPr="00E66F84">
        <w:rPr>
          <w:rFonts w:ascii="Calibri" w:hAnsi="Calibri" w:cs="Arial"/>
          <w:sz w:val="20"/>
          <w:szCs w:val="20"/>
          <w:lang w:val="es-ES_tradnl"/>
        </w:rPr>
        <w:t>Permitir que las flores vayan a la semilla</w:t>
      </w:r>
    </w:p>
    <w:p w14:paraId="02468DFC" w14:textId="6A6EE307" w:rsidR="00E66F84" w:rsidRDefault="00E66F84" w:rsidP="00D95BC7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2075EF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E66F84">
        <w:rPr>
          <w:rFonts w:ascii="Calibri" w:hAnsi="Calibri" w:cs="Arial"/>
          <w:sz w:val="20"/>
          <w:szCs w:val="20"/>
          <w:lang w:val="es-ES_tradnl"/>
        </w:rPr>
        <w:t>Otros:</w:t>
      </w:r>
      <w:r w:rsidR="00AE1598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2075EF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2075EF" w:rsidRPr="007323DD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</w:instrText>
      </w:r>
      <w:bookmarkStart w:id="3" w:name="Text39"/>
      <w:r w:rsidR="002075EF" w:rsidRPr="007323DD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FORMTEXT </w:instrText>
      </w:r>
      <w:r w:rsidR="002075EF" w:rsidRPr="007323DD">
        <w:rPr>
          <w:rFonts w:ascii="Calibri" w:hAnsi="Calibri" w:cs="Arial"/>
          <w:sz w:val="20"/>
          <w:szCs w:val="20"/>
          <w:u w:val="single"/>
          <w:lang w:val="es-ES_tradnl"/>
        </w:rPr>
      </w:r>
      <w:r w:rsidR="002075EF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2075EF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bookmarkEnd w:id="3"/>
    </w:p>
    <w:p w14:paraId="67C19C3D" w14:textId="77777777" w:rsidR="004E7537" w:rsidRDefault="004E7537" w:rsidP="00E472B8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b/>
          <w:sz w:val="20"/>
          <w:szCs w:val="20"/>
          <w:lang w:val="es-ES_tradnl"/>
        </w:rPr>
      </w:pPr>
    </w:p>
    <w:p w14:paraId="40C2BF05" w14:textId="77777777" w:rsidR="008B15F4" w:rsidRDefault="008B15F4" w:rsidP="00E472B8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b/>
          <w:sz w:val="20"/>
          <w:szCs w:val="20"/>
          <w:lang w:val="es-ES_tradnl"/>
        </w:rPr>
      </w:pPr>
    </w:p>
    <w:p w14:paraId="05B91375" w14:textId="77777777" w:rsidR="004E7537" w:rsidRDefault="004E7537" w:rsidP="00E472B8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b/>
          <w:sz w:val="20"/>
          <w:szCs w:val="20"/>
          <w:lang w:val="es-ES_tradnl"/>
        </w:rPr>
      </w:pPr>
      <w:r>
        <w:rPr>
          <w:rFonts w:ascii="Calibri" w:hAnsi="Calibri" w:cs="Arial"/>
          <w:b/>
          <w:sz w:val="20"/>
          <w:szCs w:val="20"/>
          <w:lang w:val="es-ES_tradnl"/>
        </w:rPr>
        <w:lastRenderedPageBreak/>
        <w:t xml:space="preserve">4.3 </w:t>
      </w:r>
      <w:r w:rsidRPr="004E7537">
        <w:rPr>
          <w:rFonts w:ascii="Calibri" w:hAnsi="Calibri" w:cs="Arial"/>
          <w:b/>
          <w:sz w:val="20"/>
          <w:szCs w:val="20"/>
          <w:lang w:val="es-ES_tradnl"/>
        </w:rPr>
        <w:t>ESTIÉRCOL</w:t>
      </w:r>
    </w:p>
    <w:p w14:paraId="282C1E7C" w14:textId="666B4357" w:rsidR="004E7537" w:rsidRPr="00B9277E" w:rsidRDefault="004E7537" w:rsidP="007323DD">
      <w:pPr>
        <w:pStyle w:val="Header"/>
        <w:numPr>
          <w:ilvl w:val="0"/>
          <w:numId w:val="49"/>
        </w:numPr>
        <w:tabs>
          <w:tab w:val="left" w:pos="360"/>
        </w:tabs>
        <w:spacing w:before="60"/>
        <w:ind w:left="360"/>
        <w:rPr>
          <w:rFonts w:ascii="Calibri" w:hAnsi="Calibri" w:cs="Arial"/>
          <w:i/>
          <w:iCs/>
          <w:sz w:val="20"/>
          <w:szCs w:val="20"/>
          <w:lang w:val="es-ES_tradnl"/>
        </w:rPr>
      </w:pPr>
      <w:r w:rsidRPr="00A064F0">
        <w:rPr>
          <w:rFonts w:ascii="Calibri" w:hAnsi="Calibri" w:cs="Arial"/>
          <w:sz w:val="20"/>
          <w:szCs w:val="20"/>
          <w:lang w:val="es-ES_tradnl"/>
        </w:rPr>
        <w:t>¿Se aplica estiércol animal (crudo) sin</w:t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compostear</w:t>
      </w:r>
      <w:r w:rsidRPr="00A064F0">
        <w:rPr>
          <w:rFonts w:ascii="Calibri" w:hAnsi="Calibri" w:cs="Arial"/>
          <w:sz w:val="20"/>
          <w:szCs w:val="20"/>
          <w:lang w:val="es-ES_tradnl"/>
        </w:rPr>
        <w:t xml:space="preserve">? </w:t>
      </w:r>
      <w:r w:rsidRPr="00B9277E">
        <w:rPr>
          <w:rFonts w:ascii="Calibri" w:hAnsi="Calibri" w:cs="Arial"/>
          <w:i/>
          <w:iCs/>
          <w:sz w:val="20"/>
          <w:szCs w:val="20"/>
          <w:lang w:val="es-ES_tradnl"/>
        </w:rPr>
        <w:t>Nota: el estiércol animal que no está compostado de acuerdo con §205.203 (c) (2) se considera crudo; los registros deben verificar el proceso de compostaje del estiércol y todos los materiales que lo contengan.</w:t>
      </w:r>
    </w:p>
    <w:p w14:paraId="3F9A509E" w14:textId="2B90EECB" w:rsidR="004E7537" w:rsidRDefault="00F43D9C" w:rsidP="004E7537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ab/>
      </w:r>
      <w:r w:rsidR="004E7537"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7537"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4E7537"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4E7537" w:rsidRPr="00A064F0">
        <w:rPr>
          <w:rFonts w:ascii="Calibri" w:hAnsi="Calibri" w:cs="Arial"/>
          <w:sz w:val="20"/>
          <w:szCs w:val="20"/>
          <w:lang w:val="es-ES_tradnl"/>
        </w:rPr>
        <w:t>Sí</w:t>
      </w:r>
      <w:r w:rsidR="007B354B">
        <w:rPr>
          <w:rFonts w:ascii="Calibri" w:hAnsi="Calibri" w:cs="Arial"/>
          <w:sz w:val="20"/>
          <w:szCs w:val="20"/>
          <w:lang w:val="es-ES_tradnl"/>
        </w:rPr>
        <w:tab/>
      </w:r>
      <w:r w:rsidR="007B354B">
        <w:rPr>
          <w:rFonts w:ascii="Calibri" w:hAnsi="Calibri" w:cs="Arial"/>
          <w:sz w:val="20"/>
          <w:szCs w:val="20"/>
          <w:lang w:val="es-ES_tradnl"/>
        </w:rPr>
        <w:tab/>
      </w:r>
      <w:r w:rsidR="004E7537"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7537"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4E7537"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4E7537" w:rsidRPr="00A064F0">
        <w:rPr>
          <w:rFonts w:ascii="Calibri" w:hAnsi="Calibri" w:cs="Arial"/>
          <w:sz w:val="20"/>
          <w:szCs w:val="20"/>
          <w:lang w:val="es-ES_tradnl"/>
        </w:rPr>
        <w:t>No (pase a la Sección 4.4)</w:t>
      </w:r>
    </w:p>
    <w:p w14:paraId="1E138183" w14:textId="77777777" w:rsidR="004A429D" w:rsidRDefault="004A429D" w:rsidP="004E7537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6D5C3656" w14:textId="1F268546" w:rsidR="004A429D" w:rsidRPr="004A429D" w:rsidRDefault="004A429D" w:rsidP="007323DD">
      <w:pPr>
        <w:pStyle w:val="Header"/>
        <w:numPr>
          <w:ilvl w:val="0"/>
          <w:numId w:val="49"/>
        </w:numPr>
        <w:tabs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4A429D">
        <w:rPr>
          <w:rFonts w:ascii="Calibri" w:hAnsi="Calibri" w:cs="Arial"/>
          <w:sz w:val="20"/>
          <w:szCs w:val="20"/>
          <w:lang w:val="es-ES_tradnl"/>
        </w:rPr>
        <w:t>¿El estiércol es comprado o producido</w:t>
      </w:r>
      <w:r w:rsidR="008B15F4">
        <w:rPr>
          <w:rFonts w:ascii="Calibri" w:hAnsi="Calibri" w:cs="Arial"/>
          <w:sz w:val="20"/>
          <w:szCs w:val="20"/>
          <w:lang w:val="es-ES_tradnl"/>
        </w:rPr>
        <w:t xml:space="preserve"> por</w:t>
      </w:r>
      <w:r w:rsidRPr="004A429D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165676">
        <w:rPr>
          <w:rFonts w:ascii="Calibri" w:hAnsi="Calibri" w:cs="Arial"/>
          <w:sz w:val="20"/>
          <w:szCs w:val="20"/>
          <w:lang w:val="es-ES_tradnl"/>
        </w:rPr>
        <w:t xml:space="preserve">un </w:t>
      </w:r>
      <w:r w:rsidR="008B15F4">
        <w:rPr>
          <w:rFonts w:ascii="Calibri" w:hAnsi="Calibri" w:cs="Arial"/>
          <w:sz w:val="20"/>
          <w:szCs w:val="20"/>
          <w:lang w:val="es-ES_tradnl"/>
        </w:rPr>
        <w:t>tercero</w:t>
      </w:r>
      <w:r w:rsidRPr="004A429D">
        <w:rPr>
          <w:rFonts w:ascii="Calibri" w:hAnsi="Calibri" w:cs="Arial"/>
          <w:sz w:val="20"/>
          <w:szCs w:val="20"/>
          <w:lang w:val="es-ES_tradnl"/>
        </w:rPr>
        <w:t xml:space="preserve">? </w:t>
      </w:r>
      <w:r w:rsidR="00F43D9C"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43D9C"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F43D9C"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4A429D">
        <w:rPr>
          <w:rFonts w:ascii="Calibri" w:hAnsi="Calibri" w:cs="Arial"/>
          <w:sz w:val="20"/>
          <w:szCs w:val="20"/>
          <w:lang w:val="es-ES_tradnl"/>
        </w:rPr>
        <w:t xml:space="preserve">No (pase a la pregunta </w:t>
      </w:r>
      <w:r w:rsidR="00D163BD">
        <w:rPr>
          <w:rFonts w:ascii="Calibri" w:hAnsi="Calibri" w:cs="Arial"/>
          <w:sz w:val="20"/>
          <w:szCs w:val="20"/>
          <w:lang w:val="es-ES_tradnl"/>
        </w:rPr>
        <w:t>3)</w:t>
      </w:r>
      <w:r w:rsidRPr="004A429D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F43D9C"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43D9C"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F43D9C"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4A429D">
        <w:rPr>
          <w:rFonts w:ascii="Calibri" w:hAnsi="Calibri" w:cs="Arial"/>
          <w:sz w:val="20"/>
          <w:szCs w:val="20"/>
          <w:lang w:val="es-ES_tradnl"/>
        </w:rPr>
        <w:t>Sí</w:t>
      </w:r>
    </w:p>
    <w:p w14:paraId="059D607B" w14:textId="77777777" w:rsidR="004A429D" w:rsidRPr="004A429D" w:rsidRDefault="005C69E9" w:rsidP="00A064F0">
      <w:pPr>
        <w:pStyle w:val="Header"/>
        <w:tabs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ab/>
      </w:r>
      <w:r w:rsidR="004A429D" w:rsidRPr="004A429D">
        <w:rPr>
          <w:rFonts w:ascii="Calibri" w:hAnsi="Calibri" w:cs="Arial"/>
          <w:sz w:val="20"/>
          <w:szCs w:val="20"/>
          <w:lang w:val="es-ES_tradnl"/>
        </w:rPr>
        <w:t>Si la respuesta es Sí, proporcione una etiqueta del producto o una declaración del proveedor que verifique que el estiércol no se trata con ninguna sustancia prohibida.</w:t>
      </w:r>
    </w:p>
    <w:p w14:paraId="018AFD11" w14:textId="06EE9325" w:rsidR="00903BBF" w:rsidRDefault="00F43D9C" w:rsidP="004A429D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ab/>
      </w:r>
      <w:r w:rsidR="004A429D"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A429D"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4A429D"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4E6922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4A429D" w:rsidRPr="004A429D">
        <w:rPr>
          <w:rFonts w:ascii="Calibri" w:hAnsi="Calibri" w:cs="Arial"/>
          <w:sz w:val="20"/>
          <w:szCs w:val="20"/>
          <w:lang w:val="es-ES_tradnl"/>
        </w:rPr>
        <w:t>Documentación adjunta</w:t>
      </w:r>
    </w:p>
    <w:p w14:paraId="4C1B395C" w14:textId="77777777" w:rsidR="00957E46" w:rsidRDefault="00957E46" w:rsidP="004A429D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4B746380" w14:textId="2688B808" w:rsidR="004E6922" w:rsidRPr="004E6922" w:rsidRDefault="004E6922" w:rsidP="007323DD">
      <w:pPr>
        <w:pStyle w:val="Header"/>
        <w:numPr>
          <w:ilvl w:val="0"/>
          <w:numId w:val="49"/>
        </w:numPr>
        <w:tabs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4E6922">
        <w:rPr>
          <w:rFonts w:ascii="Calibri" w:hAnsi="Calibri" w:cs="Arial"/>
          <w:sz w:val="20"/>
          <w:szCs w:val="20"/>
          <w:lang w:val="es-ES_tradnl"/>
        </w:rPr>
        <w:t xml:space="preserve"> ¿Se aplica el estiércol a los cultivos destinados al consumo humano?</w:t>
      </w:r>
    </w:p>
    <w:p w14:paraId="4B1A0C14" w14:textId="2185E3C6" w:rsidR="004E6922" w:rsidRDefault="004E6922" w:rsidP="004E6922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4E6922">
        <w:rPr>
          <w:rFonts w:ascii="Calibri" w:hAnsi="Calibri" w:cs="Arial"/>
          <w:sz w:val="20"/>
          <w:szCs w:val="20"/>
          <w:lang w:val="es-ES_tradnl"/>
        </w:rPr>
        <w:t>Sí</w:t>
      </w:r>
      <w:r w:rsidR="00676E2E">
        <w:rPr>
          <w:rFonts w:ascii="Calibri" w:hAnsi="Calibri" w:cs="Arial"/>
          <w:sz w:val="20"/>
          <w:szCs w:val="20"/>
          <w:lang w:val="es-ES_tradnl"/>
        </w:rPr>
        <w:tab/>
      </w:r>
      <w:r w:rsidRPr="004E6922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4E6922">
        <w:rPr>
          <w:rFonts w:ascii="Calibri" w:hAnsi="Calibri" w:cs="Arial"/>
          <w:sz w:val="20"/>
          <w:szCs w:val="20"/>
          <w:lang w:val="es-ES_tradnl"/>
        </w:rPr>
        <w:t>No (pase a la pregunta 5)</w:t>
      </w:r>
    </w:p>
    <w:p w14:paraId="414E284B" w14:textId="77777777" w:rsidR="00957E46" w:rsidRDefault="00957E46" w:rsidP="004E6922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6E6C9498" w14:textId="6608D947" w:rsidR="00957E46" w:rsidRPr="00957E46" w:rsidRDefault="00957E46" w:rsidP="007323DD">
      <w:pPr>
        <w:pStyle w:val="Header"/>
        <w:numPr>
          <w:ilvl w:val="0"/>
          <w:numId w:val="49"/>
        </w:numPr>
        <w:tabs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957E46">
        <w:rPr>
          <w:rFonts w:ascii="Calibri" w:hAnsi="Calibri" w:cs="Arial"/>
          <w:sz w:val="20"/>
          <w:szCs w:val="20"/>
          <w:lang w:val="es-ES_tradnl"/>
        </w:rPr>
        <w:t xml:space="preserve"> ¿Cómo se aplica el estiércol sin co</w:t>
      </w:r>
      <w:r w:rsidR="00752DB5">
        <w:rPr>
          <w:rFonts w:ascii="Calibri" w:hAnsi="Calibri" w:cs="Arial"/>
          <w:sz w:val="20"/>
          <w:szCs w:val="20"/>
          <w:lang w:val="es-ES_tradnl"/>
        </w:rPr>
        <w:t>mpostear</w:t>
      </w:r>
      <w:r w:rsidRPr="00957E46">
        <w:rPr>
          <w:rFonts w:ascii="Calibri" w:hAnsi="Calibri" w:cs="Arial"/>
          <w:sz w:val="20"/>
          <w:szCs w:val="20"/>
          <w:lang w:val="es-ES_tradnl"/>
        </w:rPr>
        <w:t xml:space="preserve"> (marque todo lo que corresponda)?</w:t>
      </w:r>
    </w:p>
    <w:p w14:paraId="568D72C5" w14:textId="4C709885" w:rsidR="00957E46" w:rsidRPr="00957E46" w:rsidRDefault="00957E46" w:rsidP="007323DD">
      <w:pPr>
        <w:pStyle w:val="Header"/>
        <w:tabs>
          <w:tab w:val="left" w:pos="360"/>
        </w:tabs>
        <w:spacing w:before="60"/>
        <w:ind w:left="630" w:hanging="27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7E46">
        <w:rPr>
          <w:rFonts w:ascii="Calibri" w:hAnsi="Calibri" w:cs="Arial"/>
          <w:sz w:val="20"/>
          <w:szCs w:val="20"/>
          <w:lang w:val="es-ES_tradnl"/>
        </w:rPr>
        <w:t>Incorporado al menos 120 días antes de la cosecha de cultivos con porciones comestibles que entran en contacto con el suelo.</w:t>
      </w:r>
    </w:p>
    <w:p w14:paraId="0B78CA9C" w14:textId="61B4FFE8" w:rsidR="00957E46" w:rsidRPr="00957E46" w:rsidRDefault="00957E46" w:rsidP="007323DD">
      <w:pPr>
        <w:pStyle w:val="Header"/>
        <w:tabs>
          <w:tab w:val="left" w:pos="360"/>
        </w:tabs>
        <w:spacing w:before="60"/>
        <w:ind w:left="630" w:hanging="27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7E46">
        <w:rPr>
          <w:rFonts w:ascii="Calibri" w:hAnsi="Calibri" w:cs="Arial"/>
          <w:sz w:val="20"/>
          <w:szCs w:val="20"/>
          <w:lang w:val="es-ES_tradnl"/>
        </w:rPr>
        <w:t xml:space="preserve">Incorporado al menos 90 días antes de la cosecha de cultivos con porciones comestibles que no entran en contacto con </w:t>
      </w:r>
      <w:r w:rsidR="00AB0443" w:rsidRPr="00957E46">
        <w:rPr>
          <w:rFonts w:ascii="Calibri" w:hAnsi="Calibri" w:cs="Arial"/>
          <w:sz w:val="20"/>
          <w:szCs w:val="20"/>
          <w:lang w:val="es-ES_tradnl"/>
        </w:rPr>
        <w:t xml:space="preserve">el </w:t>
      </w:r>
      <w:r w:rsidR="00AB0443">
        <w:rPr>
          <w:rFonts w:ascii="Calibri" w:hAnsi="Calibri" w:cs="Arial"/>
          <w:sz w:val="20"/>
          <w:szCs w:val="20"/>
          <w:lang w:val="es-ES_tradnl"/>
        </w:rPr>
        <w:t>suelo</w:t>
      </w:r>
      <w:r w:rsidRPr="00957E46">
        <w:rPr>
          <w:rFonts w:ascii="Calibri" w:hAnsi="Calibri" w:cs="Arial"/>
          <w:sz w:val="20"/>
          <w:szCs w:val="20"/>
          <w:lang w:val="es-ES_tradnl"/>
        </w:rPr>
        <w:t>.</w:t>
      </w:r>
    </w:p>
    <w:p w14:paraId="34016A63" w14:textId="27CBF5EF" w:rsidR="00957E46" w:rsidRDefault="00957E46" w:rsidP="00B9277E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B354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7E46">
        <w:rPr>
          <w:rFonts w:ascii="Calibri" w:hAnsi="Calibri" w:cs="Arial"/>
          <w:sz w:val="20"/>
          <w:szCs w:val="20"/>
          <w:lang w:val="es-ES_tradnl"/>
        </w:rPr>
        <w:t>El estiércol se procesa o peletiza (se calienta a 160 F o 150 F durante una hora con una humedad máxima del 12%)</w:t>
      </w:r>
    </w:p>
    <w:p w14:paraId="355B15C8" w14:textId="77777777" w:rsidR="00EE0E8A" w:rsidRDefault="00EE0E8A" w:rsidP="00A064F0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025F6DE1" w14:textId="4BDFFC4F" w:rsidR="00EE0E8A" w:rsidRPr="00667D23" w:rsidRDefault="00EE0E8A" w:rsidP="007323DD">
      <w:pPr>
        <w:pStyle w:val="Header"/>
        <w:numPr>
          <w:ilvl w:val="0"/>
          <w:numId w:val="49"/>
        </w:numPr>
        <w:tabs>
          <w:tab w:val="clear" w:pos="4320"/>
          <w:tab w:val="clear" w:pos="8640"/>
          <w:tab w:val="left" w:pos="360"/>
        </w:tabs>
        <w:spacing w:before="60" w:line="360" w:lineRule="auto"/>
        <w:ind w:left="360"/>
        <w:rPr>
          <w:rFonts w:ascii="Calibri" w:hAnsi="Calibri" w:cs="Arial"/>
          <w:sz w:val="20"/>
          <w:szCs w:val="20"/>
          <w:u w:val="single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32DA3">
        <w:rPr>
          <w:rFonts w:ascii="Calibri" w:hAnsi="Calibri" w:cs="Arial"/>
          <w:sz w:val="20"/>
          <w:szCs w:val="20"/>
          <w:lang w:val="es-ES_tradnl"/>
        </w:rPr>
        <w:t>¿</w:t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Como asegura que las aplicaciones de estiércol no contaminan las fuentes de agua? </w:t>
      </w:r>
    </w:p>
    <w:tbl>
      <w:tblPr>
        <w:tblW w:w="10242" w:type="dxa"/>
        <w:tblInd w:w="37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2"/>
      </w:tblGrid>
      <w:tr w:rsidR="00EE0E8A" w:rsidRPr="00667D23" w14:paraId="032AF8CC" w14:textId="77777777" w:rsidTr="007323DD">
        <w:trPr>
          <w:cantSplit/>
          <w:trHeight w:val="317"/>
        </w:trPr>
        <w:tc>
          <w:tcPr>
            <w:tcW w:w="10242" w:type="dxa"/>
            <w:tcBorders>
              <w:bottom w:val="single" w:sz="4" w:space="0" w:color="auto"/>
            </w:tcBorders>
            <w:vAlign w:val="center"/>
          </w:tcPr>
          <w:p w14:paraId="22070A83" w14:textId="4ECEBD8E" w:rsidR="00EE0E8A" w:rsidRPr="005D74C0" w:rsidRDefault="00EE0E8A" w:rsidP="007323DD">
            <w:pPr>
              <w:ind w:left="-125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E0E8A" w:rsidRPr="00667D23" w14:paraId="216D1202" w14:textId="77777777" w:rsidTr="007323DD">
        <w:trPr>
          <w:cantSplit/>
          <w:trHeight w:val="317"/>
        </w:trPr>
        <w:tc>
          <w:tcPr>
            <w:tcW w:w="10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74CE1" w14:textId="0D0AE059" w:rsidR="00EE0E8A" w:rsidRPr="005D74C0" w:rsidRDefault="00EE0E8A" w:rsidP="007323DD">
            <w:pPr>
              <w:ind w:left="-125" w:firstLine="18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12D9DA9D" w14:textId="77777777" w:rsidR="00F43D9C" w:rsidRPr="00A064F0" w:rsidRDefault="00F43D9C" w:rsidP="004A429D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4AA4714E" w14:textId="4DB6683F" w:rsidR="00E472B8" w:rsidRPr="00A064F0" w:rsidRDefault="00C04EAA" w:rsidP="00E472B8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  <w:r w:rsidRPr="00351AE2">
        <w:rPr>
          <w:rFonts w:ascii="Calibri" w:hAnsi="Calibri" w:cs="Arial"/>
          <w:b/>
          <w:sz w:val="20"/>
          <w:szCs w:val="20"/>
          <w:lang w:val="es-ES_tradnl"/>
        </w:rPr>
        <w:t>4.4</w:t>
      </w:r>
      <w:r w:rsidR="00E472B8" w:rsidRPr="00A064F0">
        <w:rPr>
          <w:rFonts w:ascii="Calibri" w:hAnsi="Calibri" w:cs="Arial"/>
          <w:b/>
          <w:sz w:val="20"/>
          <w:szCs w:val="20"/>
          <w:lang w:val="es-ES_tradnl"/>
        </w:rPr>
        <w:t xml:space="preserve"> </w:t>
      </w:r>
      <w:r w:rsidR="00C658D5" w:rsidRPr="00142737">
        <w:rPr>
          <w:rFonts w:ascii="Calibri" w:hAnsi="Calibri" w:cs="Arial"/>
          <w:b/>
          <w:szCs w:val="20"/>
        </w:rPr>
        <w:t>COMPOST</w:t>
      </w:r>
      <w:r w:rsidR="00E472B8">
        <w:rPr>
          <w:rFonts w:ascii="Calibri" w:hAnsi="Calibri" w:cs="Arial"/>
          <w:b/>
          <w:sz w:val="20"/>
          <w:szCs w:val="20"/>
          <w:lang w:val="es-ES_tradnl"/>
        </w:rPr>
        <w:tab/>
      </w:r>
      <w:r w:rsidR="00E472B8">
        <w:rPr>
          <w:rFonts w:ascii="Calibri" w:hAnsi="Calibri" w:cs="Arial"/>
          <w:b/>
          <w:sz w:val="20"/>
          <w:szCs w:val="20"/>
          <w:lang w:val="es-ES_tradnl"/>
        </w:rPr>
        <w:tab/>
      </w:r>
      <w:r w:rsidR="00E472B8">
        <w:rPr>
          <w:rFonts w:ascii="Calibri" w:hAnsi="Calibri" w:cs="Arial"/>
          <w:b/>
          <w:sz w:val="20"/>
          <w:szCs w:val="20"/>
          <w:lang w:val="es-ES_tradnl"/>
        </w:rPr>
        <w:tab/>
      </w:r>
      <w:r w:rsidR="00E472B8">
        <w:rPr>
          <w:rFonts w:ascii="Calibri" w:hAnsi="Calibri" w:cs="Arial"/>
          <w:b/>
          <w:sz w:val="20"/>
          <w:szCs w:val="20"/>
          <w:lang w:val="es-ES_tradnl"/>
        </w:rPr>
        <w:tab/>
      </w:r>
      <w:r w:rsidR="00E472B8"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72B8"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E472B8"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D33219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E472B8" w:rsidRPr="00A064F0">
        <w:rPr>
          <w:rFonts w:ascii="Calibri" w:hAnsi="Calibri" w:cs="Arial"/>
          <w:sz w:val="20"/>
          <w:szCs w:val="20"/>
          <w:lang w:val="es-ES_tradnl"/>
        </w:rPr>
        <w:t>N/A, sin uso de compost</w:t>
      </w:r>
      <w:r w:rsidR="00752DB5">
        <w:rPr>
          <w:rFonts w:ascii="Calibri" w:hAnsi="Calibri" w:cs="Arial"/>
          <w:sz w:val="20"/>
          <w:szCs w:val="20"/>
          <w:lang w:val="es-ES_tradnl"/>
        </w:rPr>
        <w:t>a</w:t>
      </w:r>
      <w:r w:rsidR="00E472B8" w:rsidRPr="00A064F0">
        <w:rPr>
          <w:rFonts w:ascii="Calibri" w:hAnsi="Calibri" w:cs="Arial"/>
          <w:sz w:val="20"/>
          <w:szCs w:val="20"/>
          <w:lang w:val="es-ES_tradnl"/>
        </w:rPr>
        <w:t xml:space="preserve"> (pase a la sección 4.5)</w:t>
      </w:r>
    </w:p>
    <w:p w14:paraId="219BA6FD" w14:textId="6ADF302D" w:rsidR="004B7558" w:rsidRDefault="004B7558" w:rsidP="007323DD">
      <w:pPr>
        <w:pStyle w:val="Header"/>
        <w:numPr>
          <w:ilvl w:val="0"/>
          <w:numId w:val="54"/>
        </w:numPr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A064F0">
        <w:rPr>
          <w:rFonts w:ascii="Calibri" w:hAnsi="Calibri" w:cs="Arial"/>
          <w:sz w:val="20"/>
          <w:szCs w:val="20"/>
          <w:lang w:val="es-ES_tradnl"/>
        </w:rPr>
        <w:t xml:space="preserve">Marque todo lo que </w:t>
      </w:r>
      <w:r w:rsidR="00752DB5">
        <w:rPr>
          <w:rFonts w:ascii="Calibri" w:hAnsi="Calibri" w:cs="Arial"/>
          <w:sz w:val="20"/>
          <w:szCs w:val="20"/>
          <w:lang w:val="es-ES_tradnl"/>
        </w:rPr>
        <w:t>aplica</w:t>
      </w:r>
      <w:r w:rsidRPr="00A064F0">
        <w:rPr>
          <w:rFonts w:ascii="Calibri" w:hAnsi="Calibri" w:cs="Arial"/>
          <w:sz w:val="20"/>
          <w:szCs w:val="20"/>
          <w:lang w:val="es-ES_tradnl"/>
        </w:rPr>
        <w:t xml:space="preserve"> y proporcione información adicional como se indica:</w:t>
      </w:r>
    </w:p>
    <w:p w14:paraId="3051B380" w14:textId="0A2BA500" w:rsidR="0063130E" w:rsidRDefault="0063130E" w:rsidP="0063130E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7323DD">
        <w:rPr>
          <w:rFonts w:ascii="Calibri" w:hAnsi="Calibri" w:cs="Arial"/>
          <w:sz w:val="20"/>
          <w:szCs w:val="20"/>
          <w:u w:val="single"/>
          <w:lang w:val="es-ES_tradnl"/>
        </w:rPr>
        <w:t xml:space="preserve">Compro composta (y/o té): proporciono información sobre el producto en la </w:t>
      </w:r>
      <w:r w:rsidRPr="007323DD">
        <w:rPr>
          <w:rFonts w:ascii="Calibri" w:hAnsi="Calibri" w:cs="Arial"/>
          <w:b/>
          <w:bCs/>
          <w:sz w:val="20"/>
          <w:szCs w:val="20"/>
          <w:u w:val="single"/>
          <w:lang w:val="es-ES_tradnl"/>
        </w:rPr>
        <w:t>Sección C11</w:t>
      </w:r>
      <w:r w:rsidRPr="007323DD">
        <w:rPr>
          <w:rFonts w:ascii="Calibri" w:hAnsi="Calibri" w:cs="Arial"/>
          <w:sz w:val="20"/>
          <w:szCs w:val="20"/>
          <w:u w:val="single"/>
          <w:lang w:val="es-ES_tradnl"/>
        </w:rPr>
        <w:t>. Esta composta:</w:t>
      </w:r>
    </w:p>
    <w:p w14:paraId="49600513" w14:textId="2454CC1C" w:rsidR="0063130E" w:rsidRPr="00CC05CE" w:rsidRDefault="0063130E" w:rsidP="0063130E">
      <w:pPr>
        <w:pStyle w:val="Header"/>
        <w:tabs>
          <w:tab w:val="left" w:pos="360"/>
        </w:tabs>
        <w:spacing w:before="60"/>
        <w:ind w:left="81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7323DD">
        <w:rPr>
          <w:rFonts w:ascii="Calibri" w:hAnsi="Calibri" w:cs="Arial"/>
          <w:sz w:val="20"/>
          <w:szCs w:val="20"/>
          <w:u w:val="single"/>
          <w:lang w:val="es-ES_tradnl"/>
        </w:rPr>
        <w:t>No</w:t>
      </w:r>
      <w:r w:rsidRPr="00CC05CE">
        <w:rPr>
          <w:rFonts w:ascii="Calibri" w:hAnsi="Calibri" w:cs="Arial"/>
          <w:sz w:val="20"/>
          <w:szCs w:val="20"/>
          <w:lang w:val="es-ES_tradnl"/>
        </w:rPr>
        <w:t xml:space="preserve"> contiene estiércol</w:t>
      </w:r>
    </w:p>
    <w:p w14:paraId="03AF8000" w14:textId="4C50D71B" w:rsidR="0063130E" w:rsidRDefault="0063130E" w:rsidP="0063130E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81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C</w:t>
      </w:r>
      <w:r w:rsidRPr="00CC05CE">
        <w:rPr>
          <w:rFonts w:ascii="Calibri" w:hAnsi="Calibri" w:cs="Arial"/>
          <w:sz w:val="20"/>
          <w:szCs w:val="20"/>
          <w:lang w:val="es-ES_tradnl"/>
        </w:rPr>
        <w:t>ontiene estiércol</w:t>
      </w:r>
    </w:p>
    <w:p w14:paraId="3CE1C1CE" w14:textId="6468B064" w:rsidR="0063130E" w:rsidRDefault="0063130E" w:rsidP="007323DD">
      <w:pPr>
        <w:pStyle w:val="Header"/>
        <w:numPr>
          <w:ilvl w:val="0"/>
          <w:numId w:val="43"/>
        </w:numPr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Pase a la Sección 4.5 si sólo utiliza composta comprada.</w:t>
      </w:r>
    </w:p>
    <w:p w14:paraId="6B61EFBB" w14:textId="78D34B6F" w:rsidR="00CC05CE" w:rsidRDefault="00CC05CE" w:rsidP="00CC05CE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CC05CE">
        <w:rPr>
          <w:rFonts w:ascii="Calibri" w:hAnsi="Calibri" w:cs="Arial"/>
          <w:sz w:val="20"/>
          <w:szCs w:val="20"/>
          <w:lang w:val="es-ES_tradnl"/>
        </w:rPr>
        <w:t xml:space="preserve">Yo </w:t>
      </w:r>
      <w:r w:rsidR="009F0444">
        <w:rPr>
          <w:rFonts w:ascii="Calibri" w:hAnsi="Calibri" w:cs="Arial"/>
          <w:sz w:val="20"/>
          <w:szCs w:val="20"/>
          <w:u w:val="single"/>
          <w:lang w:val="es-ES_tradnl"/>
        </w:rPr>
        <w:t>elaboro</w:t>
      </w:r>
      <w:r w:rsidR="009F0444" w:rsidRPr="009F0444">
        <w:rPr>
          <w:rFonts w:ascii="Calibri" w:hAnsi="Calibri" w:cs="Arial"/>
          <w:sz w:val="20"/>
          <w:szCs w:val="20"/>
          <w:u w:val="single"/>
          <w:lang w:val="es-ES_tradnl"/>
        </w:rPr>
        <w:t xml:space="preserve"> </w:t>
      </w:r>
      <w:r w:rsidR="009F0444" w:rsidRPr="007323DD">
        <w:rPr>
          <w:rFonts w:ascii="Calibri" w:hAnsi="Calibri" w:cs="Arial"/>
          <w:sz w:val="20"/>
          <w:szCs w:val="20"/>
          <w:lang w:val="es-ES_tradnl"/>
        </w:rPr>
        <w:t>composta</w:t>
      </w:r>
      <w:r w:rsidRPr="00CC05CE">
        <w:rPr>
          <w:rFonts w:ascii="Calibri" w:hAnsi="Calibri" w:cs="Arial"/>
          <w:sz w:val="20"/>
          <w:szCs w:val="20"/>
          <w:lang w:val="es-ES_tradnl"/>
        </w:rPr>
        <w:t xml:space="preserve"> (</w:t>
      </w:r>
      <w:r w:rsidR="00752DB5">
        <w:rPr>
          <w:rFonts w:ascii="Calibri" w:hAnsi="Calibri" w:cs="Arial"/>
          <w:sz w:val="20"/>
          <w:szCs w:val="20"/>
          <w:lang w:val="es-ES_tradnl"/>
        </w:rPr>
        <w:t>y/o</w:t>
      </w:r>
      <w:r w:rsidRPr="00CC05CE">
        <w:rPr>
          <w:rFonts w:ascii="Calibri" w:hAnsi="Calibri" w:cs="Arial"/>
          <w:sz w:val="20"/>
          <w:szCs w:val="20"/>
          <w:lang w:val="es-ES_tradnl"/>
        </w:rPr>
        <w:t xml:space="preserve"> té) - Responda la</w:t>
      </w:r>
      <w:r w:rsidR="009F0444">
        <w:rPr>
          <w:rFonts w:ascii="Calibri" w:hAnsi="Calibri" w:cs="Arial"/>
          <w:sz w:val="20"/>
          <w:szCs w:val="20"/>
          <w:lang w:val="es-ES_tradnl"/>
        </w:rPr>
        <w:t>s</w:t>
      </w:r>
      <w:r w:rsidRPr="00CC05CE">
        <w:rPr>
          <w:rFonts w:ascii="Calibri" w:hAnsi="Calibri" w:cs="Arial"/>
          <w:sz w:val="20"/>
          <w:szCs w:val="20"/>
          <w:lang w:val="es-ES_tradnl"/>
        </w:rPr>
        <w:t xml:space="preserve"> pregunta</w:t>
      </w:r>
      <w:r w:rsidR="009F0444">
        <w:rPr>
          <w:rFonts w:ascii="Calibri" w:hAnsi="Calibri" w:cs="Arial"/>
          <w:sz w:val="20"/>
          <w:szCs w:val="20"/>
          <w:lang w:val="es-ES_tradnl"/>
        </w:rPr>
        <w:t>s 2-4</w:t>
      </w:r>
      <w:r w:rsidRPr="00CC05CE">
        <w:rPr>
          <w:rFonts w:ascii="Calibri" w:hAnsi="Calibri" w:cs="Arial"/>
          <w:sz w:val="20"/>
          <w:szCs w:val="20"/>
          <w:lang w:val="es-ES_tradnl"/>
        </w:rPr>
        <w:t xml:space="preserve"> a continuación. Est</w:t>
      </w:r>
      <w:r w:rsidR="00752DB5">
        <w:rPr>
          <w:rFonts w:ascii="Calibri" w:hAnsi="Calibri" w:cs="Arial"/>
          <w:sz w:val="20"/>
          <w:szCs w:val="20"/>
          <w:lang w:val="es-ES_tradnl"/>
        </w:rPr>
        <w:t>a</w:t>
      </w:r>
      <w:r w:rsidRPr="00CC05CE">
        <w:rPr>
          <w:rFonts w:ascii="Calibri" w:hAnsi="Calibri" w:cs="Arial"/>
          <w:sz w:val="20"/>
          <w:szCs w:val="20"/>
          <w:lang w:val="es-ES_tradnl"/>
        </w:rPr>
        <w:t xml:space="preserve"> compost</w:t>
      </w:r>
      <w:r w:rsidR="00752DB5">
        <w:rPr>
          <w:rFonts w:ascii="Calibri" w:hAnsi="Calibri" w:cs="Arial"/>
          <w:sz w:val="20"/>
          <w:szCs w:val="20"/>
          <w:lang w:val="es-ES_tradnl"/>
        </w:rPr>
        <w:t>a</w:t>
      </w:r>
      <w:r w:rsidRPr="00CC05CE">
        <w:rPr>
          <w:rFonts w:ascii="Calibri" w:hAnsi="Calibri" w:cs="Arial"/>
          <w:sz w:val="20"/>
          <w:szCs w:val="20"/>
          <w:lang w:val="es-ES_tradnl"/>
        </w:rPr>
        <w:t>:</w:t>
      </w:r>
    </w:p>
    <w:p w14:paraId="2736BF23" w14:textId="2C134B58" w:rsidR="00CC05CE" w:rsidRPr="00CC05CE" w:rsidRDefault="00CC05CE" w:rsidP="00CC05CE">
      <w:pPr>
        <w:pStyle w:val="Header"/>
        <w:tabs>
          <w:tab w:val="left" w:pos="360"/>
        </w:tabs>
        <w:spacing w:before="60"/>
        <w:ind w:left="81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7323DD">
        <w:rPr>
          <w:rFonts w:ascii="Calibri" w:hAnsi="Calibri" w:cs="Arial"/>
          <w:sz w:val="20"/>
          <w:szCs w:val="20"/>
          <w:u w:val="single"/>
          <w:lang w:val="es-ES_tradnl"/>
        </w:rPr>
        <w:t>No</w:t>
      </w:r>
      <w:r w:rsidRPr="00CC05CE">
        <w:rPr>
          <w:rFonts w:ascii="Calibri" w:hAnsi="Calibri" w:cs="Arial"/>
          <w:sz w:val="20"/>
          <w:szCs w:val="20"/>
          <w:lang w:val="es-ES_tradnl"/>
        </w:rPr>
        <w:t xml:space="preserve"> contiene estiércol</w:t>
      </w:r>
    </w:p>
    <w:p w14:paraId="7A4F7242" w14:textId="1C5FC2B2" w:rsidR="00CC05CE" w:rsidRPr="00CC05CE" w:rsidRDefault="00CC05CE" w:rsidP="00CC05CE">
      <w:pPr>
        <w:pStyle w:val="Header"/>
        <w:tabs>
          <w:tab w:val="left" w:pos="360"/>
        </w:tabs>
        <w:spacing w:before="60"/>
        <w:ind w:left="81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C</w:t>
      </w:r>
      <w:r w:rsidRPr="00CC05CE">
        <w:rPr>
          <w:rFonts w:ascii="Calibri" w:hAnsi="Calibri" w:cs="Arial"/>
          <w:sz w:val="20"/>
          <w:szCs w:val="20"/>
          <w:lang w:val="es-ES_tradnl"/>
        </w:rPr>
        <w:t>ontiene estiércol</w:t>
      </w:r>
    </w:p>
    <w:p w14:paraId="2552D1A8" w14:textId="77777777" w:rsidR="00D9361E" w:rsidRDefault="00D9361E" w:rsidP="0067184E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7541D778" w14:textId="7DE347CB" w:rsidR="0067184E" w:rsidRDefault="0067184E" w:rsidP="007323DD">
      <w:pPr>
        <w:pStyle w:val="Header"/>
        <w:numPr>
          <w:ilvl w:val="0"/>
          <w:numId w:val="54"/>
        </w:numPr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67184E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D33219">
        <w:rPr>
          <w:rFonts w:ascii="Calibri" w:hAnsi="Calibri" w:cs="Arial"/>
          <w:sz w:val="20"/>
          <w:szCs w:val="20"/>
          <w:lang w:val="es-ES_tradnl"/>
        </w:rPr>
        <w:t>Enumere</w:t>
      </w:r>
      <w:r w:rsidRPr="0067184E">
        <w:rPr>
          <w:rFonts w:ascii="Calibri" w:hAnsi="Calibri" w:cs="Arial"/>
          <w:sz w:val="20"/>
          <w:szCs w:val="20"/>
          <w:lang w:val="es-ES_tradnl"/>
        </w:rPr>
        <w:t xml:space="preserve"> todas las materias primas / ingredientes de</w:t>
      </w:r>
      <w:r w:rsidR="009F0444">
        <w:rPr>
          <w:rFonts w:ascii="Calibri" w:hAnsi="Calibri" w:cs="Arial"/>
          <w:sz w:val="20"/>
          <w:szCs w:val="20"/>
          <w:lang w:val="es-ES_tradnl"/>
        </w:rPr>
        <w:t xml:space="preserve"> la</w:t>
      </w:r>
      <w:r w:rsidRPr="0067184E">
        <w:rPr>
          <w:rFonts w:ascii="Calibri" w:hAnsi="Calibri" w:cs="Arial"/>
          <w:sz w:val="20"/>
          <w:szCs w:val="20"/>
          <w:lang w:val="es-ES_tradnl"/>
        </w:rPr>
        <w:t xml:space="preserve"> compost</w:t>
      </w:r>
      <w:r w:rsidR="00752DB5">
        <w:rPr>
          <w:rFonts w:ascii="Calibri" w:hAnsi="Calibri" w:cs="Arial"/>
          <w:sz w:val="20"/>
          <w:szCs w:val="20"/>
          <w:lang w:val="es-ES_tradnl"/>
        </w:rPr>
        <w:t>a</w:t>
      </w:r>
      <w:r w:rsidRPr="0067184E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5244B9">
        <w:rPr>
          <w:rFonts w:ascii="Calibri" w:hAnsi="Calibri" w:cs="Arial"/>
          <w:sz w:val="20"/>
          <w:szCs w:val="20"/>
          <w:lang w:val="es-ES_tradnl"/>
        </w:rPr>
        <w:t xml:space="preserve">producida in situ por </w:t>
      </w:r>
      <w:r w:rsidR="009F0444">
        <w:rPr>
          <w:rFonts w:ascii="Calibri" w:hAnsi="Calibri" w:cs="Arial"/>
          <w:sz w:val="20"/>
          <w:szCs w:val="20"/>
          <w:lang w:val="es-ES_tradnl"/>
        </w:rPr>
        <w:t>su operación</w:t>
      </w:r>
      <w:r w:rsidRPr="0067184E">
        <w:rPr>
          <w:rFonts w:ascii="Calibri" w:hAnsi="Calibri" w:cs="Arial"/>
          <w:sz w:val="20"/>
          <w:szCs w:val="20"/>
          <w:lang w:val="es-ES_tradnl"/>
        </w:rPr>
        <w:t>:</w:t>
      </w:r>
    </w:p>
    <w:tbl>
      <w:tblPr>
        <w:tblW w:w="10242" w:type="dxa"/>
        <w:tblInd w:w="37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2"/>
      </w:tblGrid>
      <w:tr w:rsidR="0067184E" w:rsidRPr="00816792" w14:paraId="23CAE57B" w14:textId="77777777" w:rsidTr="007323DD">
        <w:trPr>
          <w:cantSplit/>
          <w:trHeight w:val="317"/>
        </w:trPr>
        <w:tc>
          <w:tcPr>
            <w:tcW w:w="10242" w:type="dxa"/>
            <w:tcBorders>
              <w:bottom w:val="single" w:sz="4" w:space="0" w:color="auto"/>
            </w:tcBorders>
            <w:vAlign w:val="center"/>
          </w:tcPr>
          <w:p w14:paraId="79F414B2" w14:textId="3933D597" w:rsidR="0067184E" w:rsidRPr="00816792" w:rsidRDefault="0067184E" w:rsidP="007323DD">
            <w:pPr>
              <w:ind w:left="-125"/>
              <w:rPr>
                <w:rFonts w:ascii="Calibri" w:hAnsi="Calibri" w:cs="Arial"/>
                <w:sz w:val="20"/>
                <w:szCs w:val="20"/>
              </w:rPr>
            </w:pPr>
            <w:r w:rsidRPr="0081679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1679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16792">
              <w:rPr>
                <w:rFonts w:ascii="Calibri" w:hAnsi="Calibri" w:cs="Arial"/>
                <w:sz w:val="20"/>
                <w:szCs w:val="20"/>
              </w:rPr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67184E" w:rsidRPr="00816792" w14:paraId="55D591AB" w14:textId="77777777" w:rsidTr="007323DD">
        <w:trPr>
          <w:cantSplit/>
          <w:trHeight w:val="317"/>
        </w:trPr>
        <w:tc>
          <w:tcPr>
            <w:tcW w:w="10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25A0E" w14:textId="5533C0A9" w:rsidR="0067184E" w:rsidRPr="00816792" w:rsidRDefault="0067184E" w:rsidP="007323DD">
            <w:pPr>
              <w:ind w:left="-125"/>
              <w:rPr>
                <w:rFonts w:ascii="Calibri" w:hAnsi="Calibri" w:cs="Arial"/>
                <w:sz w:val="20"/>
                <w:szCs w:val="20"/>
              </w:rPr>
            </w:pPr>
            <w:r w:rsidRPr="0081679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1679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16792">
              <w:rPr>
                <w:rFonts w:ascii="Calibri" w:hAnsi="Calibri" w:cs="Arial"/>
                <w:sz w:val="20"/>
                <w:szCs w:val="20"/>
              </w:rPr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27ED181F" w14:textId="77777777" w:rsidR="00752DB5" w:rsidRDefault="00752DB5" w:rsidP="0067184E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4DC3196E" w14:textId="13462C16" w:rsidR="0067184E" w:rsidRDefault="00837081" w:rsidP="007323DD">
      <w:pPr>
        <w:pStyle w:val="Header"/>
        <w:numPr>
          <w:ilvl w:val="0"/>
          <w:numId w:val="54"/>
        </w:numPr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lastRenderedPageBreak/>
        <w:t xml:space="preserve"> ¿Cómo se produce s</w:t>
      </w:r>
      <w:r w:rsidRPr="00837081">
        <w:rPr>
          <w:rFonts w:ascii="Calibri" w:hAnsi="Calibri" w:cs="Arial"/>
          <w:sz w:val="20"/>
          <w:szCs w:val="20"/>
          <w:lang w:val="es-ES_tradnl"/>
        </w:rPr>
        <w:t>u compost</w:t>
      </w:r>
      <w:r w:rsidR="00752DB5">
        <w:rPr>
          <w:rFonts w:ascii="Calibri" w:hAnsi="Calibri" w:cs="Arial"/>
          <w:sz w:val="20"/>
          <w:szCs w:val="20"/>
          <w:lang w:val="es-ES_tradnl"/>
        </w:rPr>
        <w:t>a</w:t>
      </w:r>
      <w:r w:rsidRPr="00837081">
        <w:rPr>
          <w:rFonts w:ascii="Calibri" w:hAnsi="Calibri" w:cs="Arial"/>
          <w:sz w:val="20"/>
          <w:szCs w:val="20"/>
          <w:lang w:val="es-ES_tradnl"/>
        </w:rPr>
        <w:t>?</w:t>
      </w:r>
    </w:p>
    <w:p w14:paraId="50B36554" w14:textId="0C53775A" w:rsidR="00694B56" w:rsidRPr="00694B56" w:rsidRDefault="00694B56" w:rsidP="007323DD">
      <w:pPr>
        <w:pStyle w:val="Header"/>
        <w:tabs>
          <w:tab w:val="left" w:pos="810"/>
        </w:tabs>
        <w:spacing w:before="60"/>
        <w:ind w:left="720" w:hanging="27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BC12C9">
        <w:rPr>
          <w:rFonts w:ascii="Calibri" w:hAnsi="Calibri" w:cs="Arial"/>
          <w:sz w:val="20"/>
          <w:szCs w:val="20"/>
          <w:lang w:val="es-ES_tradnl"/>
        </w:rPr>
        <w:t>En</w:t>
      </w:r>
      <w:r w:rsidR="00BC12C9" w:rsidRPr="00BC12C9">
        <w:rPr>
          <w:rFonts w:ascii="Calibri" w:hAnsi="Calibri" w:cs="Arial"/>
          <w:sz w:val="20"/>
          <w:szCs w:val="20"/>
          <w:lang w:val="es-ES_tradnl"/>
        </w:rPr>
        <w:t xml:space="preserve"> pilas de volteo</w:t>
      </w:r>
      <w:r w:rsidRPr="00694B56">
        <w:rPr>
          <w:rFonts w:ascii="Calibri" w:hAnsi="Calibri" w:cs="Arial"/>
          <w:sz w:val="20"/>
          <w:szCs w:val="20"/>
          <w:lang w:val="es-ES_tradnl"/>
        </w:rPr>
        <w:t>: deben estar aireados, alcanzar 131-170 ° F (55 a 76.7 ° C) durante al menos 15 días y girarse un mínimo de 5 veces durante el período de 15 días.</w:t>
      </w:r>
    </w:p>
    <w:p w14:paraId="0D433597" w14:textId="6BD54BC2" w:rsidR="00694B56" w:rsidRPr="00694B56" w:rsidRDefault="00694B56" w:rsidP="00694B56">
      <w:pPr>
        <w:pStyle w:val="Header"/>
        <w:tabs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BC12C9" w:rsidRPr="00BC12C9">
        <w:t xml:space="preserve"> </w:t>
      </w:r>
      <w:r w:rsidR="00BC12C9">
        <w:rPr>
          <w:rFonts w:ascii="Calibri" w:hAnsi="Calibri" w:cs="Arial"/>
          <w:sz w:val="20"/>
          <w:szCs w:val="20"/>
          <w:lang w:val="es-MX"/>
        </w:rPr>
        <w:t>En un compostador o</w:t>
      </w:r>
      <w:r w:rsidR="00BC12C9" w:rsidRPr="00BC12C9">
        <w:rPr>
          <w:rFonts w:ascii="Calibri" w:hAnsi="Calibri" w:cs="Arial"/>
          <w:sz w:val="20"/>
          <w:szCs w:val="20"/>
          <w:lang w:val="es-ES_tradnl"/>
        </w:rPr>
        <w:t xml:space="preserve"> pilas estáticas</w:t>
      </w:r>
      <w:r w:rsidRPr="00694B56">
        <w:rPr>
          <w:rFonts w:ascii="Calibri" w:hAnsi="Calibri" w:cs="Arial"/>
          <w:sz w:val="20"/>
          <w:szCs w:val="20"/>
          <w:lang w:val="es-ES_tradnl"/>
        </w:rPr>
        <w:t>: debe estar aireado y alcanzar 131-170 ° F (55 a 76.7 ° C) durante al menos 3 días.</w:t>
      </w:r>
    </w:p>
    <w:p w14:paraId="666B8ECF" w14:textId="4D742EAB" w:rsidR="00837081" w:rsidRDefault="00694B56" w:rsidP="00694B56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821EA6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694B56">
        <w:rPr>
          <w:rFonts w:ascii="Calibri" w:hAnsi="Calibri" w:cs="Arial"/>
          <w:sz w:val="20"/>
          <w:szCs w:val="20"/>
          <w:lang w:val="es-ES_tradnl"/>
        </w:rPr>
        <w:t>Vermicompost alimentado con estiércol con un nivel de humedad del 70-90% y fabricado en condiciones aeróbicas</w:t>
      </w:r>
    </w:p>
    <w:p w14:paraId="47529ACD" w14:textId="77777777" w:rsidR="00D9361E" w:rsidRPr="004B7558" w:rsidRDefault="00D9361E" w:rsidP="00694B56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</w:p>
    <w:p w14:paraId="47099120" w14:textId="06160CB5" w:rsidR="00E472B8" w:rsidRDefault="00BC3D7C" w:rsidP="007323DD">
      <w:pPr>
        <w:pStyle w:val="Header"/>
        <w:numPr>
          <w:ilvl w:val="0"/>
          <w:numId w:val="54"/>
        </w:numPr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BC3D7C">
        <w:rPr>
          <w:rFonts w:ascii="Calibri" w:hAnsi="Calibri" w:cs="Arial"/>
          <w:sz w:val="20"/>
          <w:szCs w:val="20"/>
          <w:lang w:val="es-ES_tradnl"/>
        </w:rPr>
        <w:t xml:space="preserve"> ¿Cómo y dónde documenta sus procesos de compostaje? (será verificado en la inspección)</w:t>
      </w:r>
    </w:p>
    <w:p w14:paraId="55114C9E" w14:textId="166C80C0" w:rsidR="00BC3D7C" w:rsidRPr="00BC3D7C" w:rsidRDefault="00BC3D7C" w:rsidP="00BC3D7C">
      <w:pPr>
        <w:pStyle w:val="Header"/>
        <w:tabs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BC3D7C">
        <w:rPr>
          <w:rFonts w:ascii="Calibri" w:hAnsi="Calibri" w:cs="Arial"/>
          <w:sz w:val="20"/>
          <w:szCs w:val="20"/>
          <w:lang w:val="es-ES_tradnl"/>
        </w:rPr>
        <w:t>Registro de temperatura</w:t>
      </w:r>
    </w:p>
    <w:p w14:paraId="13B53AFE" w14:textId="564E7D6E" w:rsidR="00BC3D7C" w:rsidRPr="00BC3D7C" w:rsidRDefault="00BC3D7C" w:rsidP="00BC3D7C">
      <w:pPr>
        <w:pStyle w:val="Header"/>
        <w:tabs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R</w:t>
      </w:r>
      <w:r w:rsidRPr="00BC3D7C">
        <w:rPr>
          <w:rFonts w:ascii="Calibri" w:hAnsi="Calibri" w:cs="Arial"/>
          <w:sz w:val="20"/>
          <w:szCs w:val="20"/>
          <w:lang w:val="es-ES_tradnl"/>
        </w:rPr>
        <w:t xml:space="preserve">egistro de </w:t>
      </w:r>
      <w:r w:rsidR="00752DB5">
        <w:rPr>
          <w:rFonts w:ascii="Calibri" w:hAnsi="Calibri" w:cs="Arial"/>
          <w:sz w:val="20"/>
          <w:szCs w:val="20"/>
          <w:lang w:val="es-ES_tradnl"/>
        </w:rPr>
        <w:t>volteos</w:t>
      </w:r>
    </w:p>
    <w:p w14:paraId="2AA4E3D6" w14:textId="4C76A0D0" w:rsidR="00BC3D7C" w:rsidRPr="00BC3D7C" w:rsidRDefault="00BC3D7C" w:rsidP="00BC3D7C">
      <w:pPr>
        <w:pStyle w:val="Header"/>
        <w:tabs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R</w:t>
      </w:r>
      <w:r w:rsidRPr="00BC3D7C">
        <w:rPr>
          <w:rFonts w:ascii="Calibri" w:hAnsi="Calibri" w:cs="Arial"/>
          <w:sz w:val="20"/>
          <w:szCs w:val="20"/>
          <w:lang w:val="es-ES_tradnl"/>
        </w:rPr>
        <w:t>egistro de nivel de humedad</w:t>
      </w:r>
    </w:p>
    <w:p w14:paraId="12C5601D" w14:textId="7E38C7D0" w:rsidR="007A668B" w:rsidRPr="00667D23" w:rsidRDefault="00BC3D7C" w:rsidP="00A064F0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FB116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83297" w:rsidRPr="00BC3D7C">
        <w:rPr>
          <w:rFonts w:ascii="Calibri" w:hAnsi="Calibri" w:cs="Arial"/>
          <w:sz w:val="20"/>
          <w:szCs w:val="20"/>
          <w:lang w:val="es-ES_tradnl"/>
        </w:rPr>
        <w:t>Otro</w:t>
      </w:r>
      <w:r w:rsidR="00FB1160"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="00FB1160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FB1160" w:rsidRPr="007323DD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="00FB1160" w:rsidRPr="007323DD">
        <w:rPr>
          <w:rFonts w:ascii="Calibri" w:hAnsi="Calibri" w:cs="Arial"/>
          <w:sz w:val="20"/>
          <w:szCs w:val="20"/>
          <w:u w:val="single"/>
          <w:lang w:val="es-ES_tradnl"/>
        </w:rPr>
      </w:r>
      <w:r w:rsidR="00FB1160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FB1160" w:rsidRPr="007323DD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bookmarkEnd w:id="4"/>
    </w:p>
    <w:p w14:paraId="78392A80" w14:textId="77777777" w:rsidR="004129C2" w:rsidRDefault="004129C2" w:rsidP="004C0D3E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b/>
          <w:bCs/>
          <w:sz w:val="20"/>
          <w:szCs w:val="20"/>
          <w:lang w:val="es-ES_tradnl"/>
        </w:rPr>
      </w:pPr>
    </w:p>
    <w:p w14:paraId="3904E412" w14:textId="33E5213F" w:rsidR="004C0D3E" w:rsidRPr="00667D23" w:rsidRDefault="004C0D3E" w:rsidP="007323DD">
      <w:pPr>
        <w:pStyle w:val="Header"/>
        <w:tabs>
          <w:tab w:val="clear" w:pos="4320"/>
          <w:tab w:val="clear" w:pos="8640"/>
          <w:tab w:val="left" w:pos="360"/>
        </w:tabs>
        <w:spacing w:before="60" w:after="120"/>
        <w:rPr>
          <w:rFonts w:ascii="Calibri" w:hAnsi="Calibri" w:cs="Arial"/>
          <w:b/>
          <w:sz w:val="20"/>
          <w:szCs w:val="20"/>
          <w:lang w:val="es-ES_tradnl"/>
        </w:rPr>
      </w:pPr>
      <w:r w:rsidRPr="00667D23">
        <w:rPr>
          <w:rFonts w:ascii="Calibri" w:hAnsi="Calibri" w:cs="Arial"/>
          <w:b/>
          <w:bCs/>
          <w:sz w:val="20"/>
          <w:szCs w:val="20"/>
          <w:lang w:val="es-ES_tradnl"/>
        </w:rPr>
        <w:t>4.</w:t>
      </w:r>
      <w:r w:rsidR="00464FDC">
        <w:rPr>
          <w:rFonts w:ascii="Calibri" w:hAnsi="Calibri" w:cs="Arial"/>
          <w:b/>
          <w:bCs/>
          <w:sz w:val="20"/>
          <w:szCs w:val="20"/>
          <w:lang w:val="es-ES_tradnl"/>
        </w:rPr>
        <w:t>5</w:t>
      </w:r>
      <w:r w:rsidRPr="00667D23">
        <w:rPr>
          <w:rFonts w:ascii="Calibri" w:hAnsi="Calibri" w:cs="Arial"/>
          <w:b/>
          <w:bCs/>
          <w:sz w:val="20"/>
          <w:szCs w:val="20"/>
          <w:lang w:val="es-ES_tradnl"/>
        </w:rPr>
        <w:t xml:space="preserve"> MICRONUTRIENTES:</w:t>
      </w:r>
    </w:p>
    <w:p w14:paraId="0BAE4E79" w14:textId="10D6BAF9" w:rsidR="004C0D3E" w:rsidRPr="00667D23" w:rsidRDefault="004C0D3E" w:rsidP="007323DD">
      <w:pPr>
        <w:pStyle w:val="Header"/>
        <w:numPr>
          <w:ilvl w:val="0"/>
          <w:numId w:val="56"/>
        </w:numPr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t>¿Aplica usted micronutrientes (boro, zinc, cobre, etc.)?</w:t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Sí</w:t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No</w:t>
      </w:r>
    </w:p>
    <w:p w14:paraId="390539D2" w14:textId="700A969F" w:rsidR="004C0D3E" w:rsidRPr="00667D23" w:rsidRDefault="006E66A0" w:rsidP="001552B9">
      <w:pPr>
        <w:pStyle w:val="Header"/>
        <w:tabs>
          <w:tab w:val="clear" w:pos="4320"/>
          <w:tab w:val="clear" w:pos="8640"/>
          <w:tab w:val="left" w:pos="360"/>
        </w:tabs>
        <w:spacing w:before="60" w:line="360" w:lineRule="auto"/>
        <w:ind w:left="27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t xml:space="preserve">Si su respuesta es </w:t>
      </w:r>
      <w:r w:rsidR="00A83297" w:rsidRPr="00667D23">
        <w:rPr>
          <w:rFonts w:ascii="Calibri" w:hAnsi="Calibri" w:cs="Arial"/>
          <w:sz w:val="20"/>
          <w:szCs w:val="20"/>
          <w:lang w:val="es-ES_tradnl"/>
        </w:rPr>
        <w:t>sí</w:t>
      </w:r>
      <w:r w:rsidR="004C0D3E" w:rsidRPr="00667D23">
        <w:rPr>
          <w:rFonts w:ascii="Calibri" w:hAnsi="Calibri" w:cs="Arial"/>
          <w:sz w:val="20"/>
          <w:szCs w:val="20"/>
          <w:lang w:val="es-ES_tradnl"/>
        </w:rPr>
        <w:t xml:space="preserve">, </w:t>
      </w:r>
      <w:r w:rsidRPr="00667D23">
        <w:rPr>
          <w:rFonts w:ascii="Calibri" w:hAnsi="Calibri" w:cs="Arial"/>
          <w:sz w:val="20"/>
          <w:szCs w:val="20"/>
          <w:lang w:val="es-ES_tradnl"/>
        </w:rPr>
        <w:t>como</w:t>
      </w:r>
      <w:r w:rsidR="004C0D3E" w:rsidRPr="00667D23">
        <w:rPr>
          <w:rFonts w:ascii="Calibri" w:hAnsi="Calibri" w:cs="Arial"/>
          <w:sz w:val="20"/>
          <w:szCs w:val="20"/>
          <w:lang w:val="es-ES_tradnl"/>
        </w:rPr>
        <w:t xml:space="preserve"> documenta la deficiencia</w:t>
      </w:r>
      <w:r w:rsidR="00464FDC" w:rsidRPr="00464FDC">
        <w:rPr>
          <w:rFonts w:ascii="Calibri" w:hAnsi="Calibri" w:cs="Arial"/>
          <w:sz w:val="20"/>
          <w:szCs w:val="20"/>
          <w:lang w:val="es-ES_tradnl"/>
        </w:rPr>
        <w:t xml:space="preserve"> para cumplir con la restricción:</w:t>
      </w:r>
    </w:p>
    <w:tbl>
      <w:tblPr>
        <w:tblW w:w="10242" w:type="dxa"/>
        <w:tblInd w:w="2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2"/>
      </w:tblGrid>
      <w:tr w:rsidR="001552B9" w:rsidRPr="00667D23" w14:paraId="33950509" w14:textId="77777777" w:rsidTr="001552B9">
        <w:trPr>
          <w:cantSplit/>
          <w:trHeight w:val="317"/>
        </w:trPr>
        <w:tc>
          <w:tcPr>
            <w:tcW w:w="10242" w:type="dxa"/>
            <w:tcBorders>
              <w:bottom w:val="single" w:sz="4" w:space="0" w:color="auto"/>
            </w:tcBorders>
            <w:vAlign w:val="center"/>
          </w:tcPr>
          <w:p w14:paraId="1887FA2B" w14:textId="176667C3" w:rsidR="004C0D3E" w:rsidRPr="005D74C0" w:rsidRDefault="004C0D3E" w:rsidP="007323DD">
            <w:pPr>
              <w:ind w:left="-124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552B9" w:rsidRPr="00667D23" w14:paraId="4807F42A" w14:textId="77777777" w:rsidTr="001552B9">
        <w:trPr>
          <w:cantSplit/>
          <w:trHeight w:val="317"/>
        </w:trPr>
        <w:tc>
          <w:tcPr>
            <w:tcW w:w="10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EF3B2" w14:textId="0762B25B" w:rsidR="004C0D3E" w:rsidRPr="005D74C0" w:rsidRDefault="004C0D3E" w:rsidP="007323DD">
            <w:pPr>
              <w:ind w:left="-124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DB693D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667D23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42EDCE0" w14:textId="77777777" w:rsidR="004C0D3E" w:rsidRPr="00667D23" w:rsidRDefault="004C0D3E" w:rsidP="004C0D3E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Arial"/>
          <w:b/>
          <w:sz w:val="20"/>
          <w:szCs w:val="20"/>
          <w:lang w:val="es-ES_tradnl"/>
        </w:rPr>
      </w:pPr>
    </w:p>
    <w:p w14:paraId="44DC739D" w14:textId="77777777" w:rsidR="004C0D3E" w:rsidRPr="005D74C0" w:rsidRDefault="004C0D3E" w:rsidP="007323DD">
      <w:pPr>
        <w:pStyle w:val="Header"/>
        <w:tabs>
          <w:tab w:val="clear" w:pos="4320"/>
          <w:tab w:val="clear" w:pos="8640"/>
          <w:tab w:val="left" w:pos="360"/>
        </w:tabs>
        <w:spacing w:before="60" w:after="120"/>
        <w:rPr>
          <w:rFonts w:ascii="Calibri" w:hAnsi="Calibri" w:cs="Arial"/>
          <w:b/>
          <w:bCs/>
          <w:sz w:val="20"/>
          <w:szCs w:val="20"/>
          <w:lang w:val="es-ES_tradnl"/>
        </w:rPr>
      </w:pPr>
      <w:r w:rsidRPr="00667D23">
        <w:rPr>
          <w:rFonts w:ascii="Calibri" w:hAnsi="Calibri" w:cs="Arial"/>
          <w:b/>
          <w:bCs/>
          <w:sz w:val="20"/>
          <w:szCs w:val="20"/>
          <w:lang w:val="es-ES_tradnl"/>
        </w:rPr>
        <w:t>4.</w:t>
      </w:r>
      <w:r w:rsidR="008D41E9">
        <w:rPr>
          <w:rFonts w:ascii="Calibri" w:hAnsi="Calibri" w:cs="Arial"/>
          <w:b/>
          <w:bCs/>
          <w:sz w:val="20"/>
          <w:szCs w:val="20"/>
          <w:lang w:val="es-ES_tradnl"/>
        </w:rPr>
        <w:t>6</w:t>
      </w:r>
      <w:r w:rsidRPr="00667D23">
        <w:rPr>
          <w:rFonts w:ascii="Calibri" w:hAnsi="Calibri" w:cs="Arial"/>
          <w:b/>
          <w:bCs/>
          <w:sz w:val="20"/>
          <w:szCs w:val="20"/>
          <w:lang w:val="es-ES_tradnl"/>
        </w:rPr>
        <w:t xml:space="preserve"> </w:t>
      </w:r>
      <w:r w:rsidR="005D74C0">
        <w:rPr>
          <w:rFonts w:ascii="Calibri" w:hAnsi="Calibri" w:cs="Arial"/>
          <w:b/>
          <w:bCs/>
          <w:sz w:val="20"/>
          <w:szCs w:val="20"/>
          <w:lang w:val="es-ES_tradnl"/>
        </w:rPr>
        <w:t>MONITOREO</w:t>
      </w:r>
    </w:p>
    <w:p w14:paraId="584C19C9" w14:textId="614134E4" w:rsidR="004C0D3E" w:rsidRPr="00667D23" w:rsidRDefault="004508B1" w:rsidP="007323DD">
      <w:pPr>
        <w:pStyle w:val="Header"/>
        <w:numPr>
          <w:ilvl w:val="0"/>
          <w:numId w:val="57"/>
        </w:numPr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b/>
          <w:sz w:val="20"/>
          <w:szCs w:val="20"/>
          <w:lang w:val="es-ES_tradnl"/>
        </w:rPr>
      </w:pPr>
      <w:r w:rsidRPr="004508B1">
        <w:rPr>
          <w:rFonts w:ascii="Calibri" w:hAnsi="Calibri" w:cs="Arial"/>
          <w:sz w:val="20"/>
          <w:szCs w:val="20"/>
          <w:lang w:val="es-ES_tradnl"/>
        </w:rPr>
        <w:t>I</w:t>
      </w:r>
      <w:r>
        <w:rPr>
          <w:rFonts w:ascii="Calibri" w:hAnsi="Calibri" w:cs="Arial"/>
          <w:sz w:val="20"/>
          <w:szCs w:val="20"/>
          <w:lang w:val="es-ES_tradnl"/>
        </w:rPr>
        <w:t>ndique c</w:t>
      </w:r>
      <w:r w:rsidR="004C0D3E" w:rsidRPr="00667D23">
        <w:rPr>
          <w:rFonts w:ascii="Calibri" w:hAnsi="Calibri" w:cs="Arial"/>
          <w:sz w:val="20"/>
          <w:szCs w:val="20"/>
          <w:lang w:val="es-ES_tradnl"/>
        </w:rPr>
        <w:t>ómo supervisa la eficacia de su plan de manejo de fertilidad</w:t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4508B1">
        <w:rPr>
          <w:rFonts w:ascii="Calibri" w:hAnsi="Calibri" w:cs="Arial"/>
          <w:sz w:val="20"/>
          <w:szCs w:val="20"/>
          <w:lang w:val="es-ES_tradnl"/>
        </w:rPr>
        <w:t xml:space="preserve">(seleccione todos los que </w:t>
      </w:r>
      <w:r w:rsidR="00752DB5">
        <w:rPr>
          <w:rFonts w:ascii="Calibri" w:hAnsi="Calibri" w:cs="Arial"/>
          <w:sz w:val="20"/>
          <w:szCs w:val="20"/>
          <w:lang w:val="es-ES_tradnl"/>
        </w:rPr>
        <w:t>aplican</w:t>
      </w:r>
      <w:r w:rsidRPr="004508B1">
        <w:rPr>
          <w:rFonts w:ascii="Calibri" w:hAnsi="Calibri" w:cs="Arial"/>
          <w:sz w:val="20"/>
          <w:szCs w:val="20"/>
          <w:lang w:val="es-ES_tradnl"/>
        </w:rPr>
        <w:t>):</w:t>
      </w:r>
    </w:p>
    <w:p w14:paraId="7A86265B" w14:textId="751AD89A" w:rsidR="004C0D3E" w:rsidRDefault="004C0D3E" w:rsidP="007323DD">
      <w:pPr>
        <w:spacing w:line="276" w:lineRule="auto"/>
        <w:ind w:firstLine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Observación del suelo</w:t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Observación de</w:t>
      </w:r>
      <w:r w:rsidR="009A5AB8">
        <w:rPr>
          <w:rFonts w:ascii="Calibri" w:hAnsi="Calibri" w:cs="Arial"/>
          <w:sz w:val="20"/>
          <w:szCs w:val="20"/>
          <w:lang w:val="es-ES_tradnl"/>
        </w:rPr>
        <w:t xml:space="preserve"> l</w:t>
      </w:r>
      <w:r w:rsidR="009A5AB8" w:rsidRPr="009A5AB8">
        <w:rPr>
          <w:rFonts w:ascii="Calibri" w:hAnsi="Calibri" w:cs="Arial"/>
          <w:sz w:val="20"/>
          <w:szCs w:val="20"/>
          <w:lang w:val="es-ES_tradnl"/>
        </w:rPr>
        <w:t xml:space="preserve">a salud de los </w:t>
      </w:r>
      <w:r w:rsidRPr="005D74C0">
        <w:rPr>
          <w:rFonts w:ascii="Calibri" w:hAnsi="Calibri" w:cs="Arial"/>
          <w:sz w:val="20"/>
          <w:szCs w:val="20"/>
          <w:lang w:val="es-ES_tradnl"/>
        </w:rPr>
        <w:t>cultivo</w:t>
      </w:r>
      <w:r w:rsidR="009A5AB8">
        <w:rPr>
          <w:rFonts w:ascii="Calibri" w:hAnsi="Calibri" w:cs="Arial"/>
          <w:sz w:val="20"/>
          <w:szCs w:val="20"/>
          <w:lang w:val="es-ES_tradnl"/>
        </w:rPr>
        <w:t>s</w:t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Comparación del rendimiento de cultivos </w:t>
      </w:r>
    </w:p>
    <w:p w14:paraId="222DE60B" w14:textId="7FC7F999" w:rsidR="001552B9" w:rsidRDefault="009524CB" w:rsidP="001552B9">
      <w:pPr>
        <w:spacing w:line="276" w:lineRule="auto"/>
        <w:ind w:firstLine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24CB">
        <w:rPr>
          <w:rFonts w:ascii="Calibri" w:hAnsi="Calibri" w:cs="Arial"/>
          <w:sz w:val="20"/>
          <w:szCs w:val="20"/>
          <w:lang w:val="es-ES_tradnl"/>
        </w:rPr>
        <w:t>Análisis del suelo</w:t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24CB">
        <w:rPr>
          <w:rFonts w:ascii="Calibri" w:hAnsi="Calibri" w:cs="Arial"/>
          <w:sz w:val="20"/>
          <w:szCs w:val="20"/>
          <w:lang w:val="es-ES_tradnl"/>
        </w:rPr>
        <w:t>Análisis de la calidad del cultivo</w:t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="001552B9">
        <w:rPr>
          <w:rFonts w:ascii="Calibri" w:hAnsi="Calibri" w:cs="Arial"/>
          <w:sz w:val="20"/>
          <w:szCs w:val="20"/>
          <w:lang w:val="es-ES_tradnl"/>
        </w:rPr>
        <w:tab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24CB">
        <w:rPr>
          <w:rFonts w:ascii="Calibri" w:hAnsi="Calibri" w:cs="Arial"/>
          <w:sz w:val="20"/>
          <w:szCs w:val="20"/>
          <w:lang w:val="es-ES_tradnl"/>
        </w:rPr>
        <w:t xml:space="preserve">Análisis del tejido vegetal </w:t>
      </w:r>
      <w:r w:rsidR="00752DB5">
        <w:rPr>
          <w:rFonts w:ascii="Calibri" w:hAnsi="Calibri" w:cs="Arial"/>
          <w:sz w:val="20"/>
          <w:szCs w:val="20"/>
          <w:lang w:val="es-ES_tradnl"/>
        </w:rPr>
        <w:t xml:space="preserve">   </w:t>
      </w:r>
    </w:p>
    <w:p w14:paraId="077A784F" w14:textId="07100F4B" w:rsidR="009524CB" w:rsidRPr="009524CB" w:rsidRDefault="00752DB5" w:rsidP="007323DD">
      <w:pPr>
        <w:spacing w:line="276" w:lineRule="auto"/>
        <w:ind w:firstLine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9524CB" w:rsidRPr="009524CB">
        <w:rPr>
          <w:rFonts w:ascii="Calibri" w:hAnsi="Calibri" w:cs="Arial"/>
          <w:sz w:val="20"/>
          <w:szCs w:val="20"/>
          <w:lang w:val="es-ES_tradnl"/>
        </w:rPr>
        <w:t xml:space="preserve"> Análisis microbiológico</w:t>
      </w:r>
    </w:p>
    <w:p w14:paraId="00661CEF" w14:textId="1A658825" w:rsidR="004C0D3E" w:rsidRPr="005D74C0" w:rsidRDefault="004C0D3E" w:rsidP="007323DD">
      <w:pPr>
        <w:spacing w:line="276" w:lineRule="auto"/>
        <w:ind w:firstLine="450"/>
        <w:rPr>
          <w:rFonts w:ascii="Calibri" w:hAnsi="Calibri" w:cs="Arial"/>
          <w:sz w:val="20"/>
          <w:szCs w:val="20"/>
          <w:u w:val="single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Otro: </w:t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</w:p>
    <w:p w14:paraId="6870B312" w14:textId="77777777" w:rsidR="004C0D3E" w:rsidRPr="00667D23" w:rsidRDefault="004C0D3E" w:rsidP="00797B54">
      <w:pPr>
        <w:ind w:firstLine="450"/>
        <w:rPr>
          <w:rFonts w:ascii="Calibri" w:hAnsi="Calibri" w:cs="Arial"/>
          <w:sz w:val="20"/>
          <w:szCs w:val="20"/>
          <w:lang w:val="es-ES_tradnl"/>
        </w:rPr>
      </w:pPr>
    </w:p>
    <w:p w14:paraId="4692A6DC" w14:textId="21058AD4" w:rsidR="001831D3" w:rsidRDefault="004C0D3E" w:rsidP="007323DD">
      <w:pPr>
        <w:pStyle w:val="Header"/>
        <w:numPr>
          <w:ilvl w:val="0"/>
          <w:numId w:val="57"/>
        </w:numPr>
        <w:tabs>
          <w:tab w:val="clear" w:pos="4320"/>
          <w:tab w:val="clear" w:pos="8640"/>
          <w:tab w:val="left" w:pos="360"/>
        </w:tabs>
        <w:spacing w:before="60"/>
        <w:ind w:left="36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t>Si analiza los cultivos o suelos</w:t>
      </w:r>
      <w:r w:rsidR="001831D3">
        <w:rPr>
          <w:rFonts w:ascii="Calibri" w:hAnsi="Calibri" w:cs="Arial"/>
          <w:sz w:val="20"/>
          <w:szCs w:val="20"/>
          <w:lang w:val="es-ES_tradnl"/>
        </w:rPr>
        <w:t>/</w:t>
      </w:r>
      <w:r w:rsidR="001831D3" w:rsidRPr="001831D3">
        <w:rPr>
          <w:rFonts w:ascii="Calibri" w:hAnsi="Calibri" w:cs="Arial"/>
          <w:sz w:val="20"/>
          <w:szCs w:val="20"/>
          <w:lang w:val="es-ES_tradnl"/>
        </w:rPr>
        <w:t>análisis de laboratorio</w:t>
      </w:r>
      <w:r w:rsidRPr="00667D23">
        <w:rPr>
          <w:rFonts w:ascii="Calibri" w:hAnsi="Calibri" w:cs="Arial"/>
          <w:sz w:val="20"/>
          <w:szCs w:val="20"/>
          <w:lang w:val="es-ES_tradnl"/>
        </w:rPr>
        <w:t xml:space="preserve"> ¿</w:t>
      </w:r>
      <w:r w:rsidR="001831D3" w:rsidRPr="001831D3">
        <w:rPr>
          <w:rFonts w:ascii="Calibri" w:hAnsi="Calibri" w:cs="Arial"/>
          <w:sz w:val="20"/>
          <w:szCs w:val="20"/>
          <w:lang w:val="es-ES_tradnl"/>
        </w:rPr>
        <w:t>con</w:t>
      </w:r>
      <w:r w:rsidR="001831D3" w:rsidRPr="00667D23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667D23">
        <w:rPr>
          <w:rFonts w:ascii="Calibri" w:hAnsi="Calibri" w:cs="Arial"/>
          <w:sz w:val="20"/>
          <w:szCs w:val="20"/>
          <w:lang w:val="es-ES_tradnl"/>
        </w:rPr>
        <w:t>qué</w:t>
      </w:r>
      <w:r w:rsidR="004F098F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1831D3" w:rsidRPr="001831D3">
        <w:rPr>
          <w:rFonts w:ascii="Calibri" w:hAnsi="Calibri" w:cs="Arial"/>
          <w:sz w:val="20"/>
          <w:szCs w:val="20"/>
          <w:lang w:val="es-ES_tradnl"/>
        </w:rPr>
        <w:t>frecuencia realiza pruebas? (los resultados serán verificados en la inspección)</w:t>
      </w:r>
      <w:r w:rsidR="001831D3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03182EAD" w14:textId="50A80E90" w:rsidR="004C0D3E" w:rsidRPr="005D74C0" w:rsidRDefault="004C0D3E" w:rsidP="007323DD">
      <w:pPr>
        <w:pStyle w:val="Header"/>
        <w:tabs>
          <w:tab w:val="clear" w:pos="4320"/>
          <w:tab w:val="clear" w:pos="8640"/>
          <w:tab w:val="left" w:pos="360"/>
        </w:tabs>
        <w:spacing w:before="60"/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N</w:t>
      </w:r>
      <w:r w:rsidR="005839AA">
        <w:rPr>
          <w:rFonts w:ascii="Calibri" w:hAnsi="Calibri" w:cs="Arial"/>
          <w:sz w:val="20"/>
          <w:szCs w:val="20"/>
          <w:lang w:val="es-ES_tradnl"/>
        </w:rPr>
        <w:t>/A, n</w:t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o se hacen pruebas </w:t>
      </w:r>
    </w:p>
    <w:p w14:paraId="51C353C6" w14:textId="6D4B25A7" w:rsidR="004C0D3E" w:rsidRPr="005D74C0" w:rsidRDefault="004C0D3E" w:rsidP="007323DD">
      <w:pPr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5839AA">
        <w:rPr>
          <w:rFonts w:ascii="Calibri" w:hAnsi="Calibri" w:cs="Arial"/>
          <w:sz w:val="20"/>
          <w:szCs w:val="20"/>
          <w:lang w:val="es-ES_tradnl"/>
        </w:rPr>
        <w:t>C</w:t>
      </w:r>
      <w:r w:rsidR="005839AA" w:rsidRPr="005839AA">
        <w:rPr>
          <w:rFonts w:ascii="Calibri" w:hAnsi="Calibri" w:cs="Arial"/>
          <w:sz w:val="20"/>
          <w:szCs w:val="20"/>
          <w:lang w:val="es-ES_tradnl"/>
        </w:rPr>
        <w:t>on cada cultivo</w:t>
      </w:r>
    </w:p>
    <w:p w14:paraId="4D71C439" w14:textId="01A0DE49" w:rsidR="004C0D3E" w:rsidRPr="005D74C0" w:rsidRDefault="004C0D3E" w:rsidP="007323DD">
      <w:pPr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5839AA">
        <w:rPr>
          <w:rFonts w:ascii="Calibri" w:hAnsi="Calibri" w:cs="Arial"/>
          <w:sz w:val="20"/>
          <w:szCs w:val="20"/>
          <w:lang w:val="es-ES_tradnl"/>
        </w:rPr>
        <w:t>E</w:t>
      </w:r>
      <w:r w:rsidR="005839AA" w:rsidRPr="005839AA">
        <w:rPr>
          <w:rFonts w:ascii="Calibri" w:hAnsi="Calibri" w:cs="Arial"/>
          <w:sz w:val="20"/>
          <w:szCs w:val="20"/>
          <w:lang w:val="es-ES_tradnl"/>
        </w:rPr>
        <w:t>stacionalmente</w:t>
      </w:r>
    </w:p>
    <w:p w14:paraId="2081A1C4" w14:textId="1F21B07D" w:rsidR="004C0D3E" w:rsidRPr="005D74C0" w:rsidRDefault="004C0D3E" w:rsidP="007323DD">
      <w:pPr>
        <w:ind w:left="450"/>
        <w:rPr>
          <w:rFonts w:ascii="Calibri" w:hAnsi="Calibri" w:cs="Arial"/>
          <w:sz w:val="20"/>
          <w:szCs w:val="20"/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5839AA">
        <w:rPr>
          <w:rFonts w:ascii="Calibri" w:hAnsi="Calibri" w:cs="Arial"/>
          <w:sz w:val="20"/>
          <w:szCs w:val="20"/>
          <w:lang w:val="es-ES_tradnl"/>
        </w:rPr>
        <w:t>A</w:t>
      </w:r>
      <w:r w:rsidR="005839AA" w:rsidRPr="005839AA">
        <w:rPr>
          <w:rFonts w:ascii="Calibri" w:hAnsi="Calibri" w:cs="Arial"/>
          <w:sz w:val="20"/>
          <w:szCs w:val="20"/>
          <w:lang w:val="es-ES_tradnl"/>
        </w:rPr>
        <w:t>nualmente</w:t>
      </w:r>
    </w:p>
    <w:p w14:paraId="282794A0" w14:textId="433AEA94" w:rsidR="004C0D3E" w:rsidRPr="005D74C0" w:rsidRDefault="004C0D3E" w:rsidP="007323DD">
      <w:pPr>
        <w:ind w:left="450"/>
        <w:rPr>
          <w:lang w:val="es-ES_tradnl"/>
        </w:rPr>
      </w:pPr>
      <w:r w:rsidRPr="00667D23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7D23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667D23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D74C0">
        <w:rPr>
          <w:rFonts w:ascii="Calibri" w:hAnsi="Calibri" w:cs="Arial"/>
          <w:sz w:val="20"/>
          <w:szCs w:val="20"/>
          <w:lang w:val="es-ES_tradnl"/>
        </w:rPr>
        <w:t xml:space="preserve"> Otro: </w:t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DB693D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Pr="00667D23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</w:p>
    <w:sectPr w:rsidR="004C0D3E" w:rsidRPr="005D74C0" w:rsidSect="004C0D3E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A2DA" w14:textId="77777777" w:rsidR="00C831DA" w:rsidRDefault="00C831DA">
      <w:r>
        <w:separator/>
      </w:r>
    </w:p>
  </w:endnote>
  <w:endnote w:type="continuationSeparator" w:id="0">
    <w:p w14:paraId="7CF84334" w14:textId="77777777" w:rsidR="00C831DA" w:rsidRDefault="00C8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">
    <w:altName w:val="Bell MT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Roman">
    <w:altName w:val="Times New Roman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FFEA" w14:textId="77777777" w:rsidR="00903BBF" w:rsidRDefault="00542791" w:rsidP="004C0D3E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903BBF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903BBF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903BBF" w:rsidRPr="007A6823">
        <w:rPr>
          <w:rFonts w:ascii="Calibri" w:hAnsi="Calibri" w:cs="Arial"/>
          <w:b/>
          <w:szCs w:val="20"/>
        </w:rPr>
        <w:t>organic@tilth.org</w:t>
      </w:r>
    </w:hyperlink>
  </w:p>
  <w:p w14:paraId="6F3C7245" w14:textId="77777777" w:rsidR="00903BBF" w:rsidRDefault="00903BBF" w:rsidP="004C0D3E">
    <w:pPr>
      <w:pStyle w:val="Footer"/>
      <w:jc w:val="center"/>
      <w:rPr>
        <w:rFonts w:ascii="Calibri" w:hAnsi="Calibri" w:cs="Arial"/>
        <w:b/>
        <w:szCs w:val="20"/>
      </w:rPr>
    </w:pPr>
  </w:p>
  <w:p w14:paraId="7CF8BF18" w14:textId="50FA6ED8" w:rsidR="00903BBF" w:rsidRPr="003969EA" w:rsidRDefault="00903BBF" w:rsidP="004C0D3E">
    <w:pPr>
      <w:autoSpaceDE w:val="0"/>
      <w:autoSpaceDN w:val="0"/>
      <w:adjustRightInd w:val="0"/>
      <w:rPr>
        <w:rFonts w:ascii="Calibri" w:hAnsi="Calibri" w:cs="Arial"/>
        <w:sz w:val="16"/>
        <w:szCs w:val="16"/>
        <w:lang w:val="es-VE"/>
      </w:rPr>
    </w:pPr>
    <w:r w:rsidRPr="003969EA">
      <w:rPr>
        <w:rFonts w:ascii="Calibri" w:hAnsi="Calibri" w:cs="Arial"/>
        <w:sz w:val="16"/>
        <w:szCs w:val="16"/>
        <w:lang w:val="es-VE"/>
      </w:rPr>
      <w:t>C4-Manejo de la fertilidad de suelos y cultivos</w:t>
    </w:r>
    <w:r>
      <w:rPr>
        <w:rFonts w:ascii="Calibri" w:hAnsi="Calibri" w:cs="Arial"/>
        <w:sz w:val="16"/>
        <w:szCs w:val="16"/>
        <w:lang w:val="es-VE"/>
      </w:rPr>
      <w:t>.</w:t>
    </w:r>
    <w:r w:rsidRPr="003969EA">
      <w:rPr>
        <w:rFonts w:ascii="Calibri" w:hAnsi="Calibri" w:cs="Arial"/>
        <w:sz w:val="16"/>
        <w:szCs w:val="16"/>
        <w:lang w:val="es-VE"/>
      </w:rPr>
      <w:t xml:space="preserve"> </w:t>
    </w:r>
    <w:r>
      <w:rPr>
        <w:rFonts w:ascii="Calibri" w:hAnsi="Calibri" w:cs="Arial"/>
        <w:sz w:val="16"/>
        <w:szCs w:val="16"/>
        <w:lang w:val="es-VE"/>
      </w:rPr>
      <w:t>R</w:t>
    </w:r>
    <w:r w:rsidRPr="003969EA">
      <w:rPr>
        <w:rFonts w:ascii="Calibri" w:hAnsi="Calibri" w:cs="Arial"/>
        <w:sz w:val="16"/>
        <w:szCs w:val="16"/>
        <w:lang w:val="es-VE"/>
      </w:rPr>
      <w:t>ev</w:t>
    </w:r>
    <w:r>
      <w:rPr>
        <w:rFonts w:ascii="Calibri" w:hAnsi="Calibri" w:cs="Arial"/>
        <w:sz w:val="16"/>
        <w:szCs w:val="16"/>
        <w:lang w:val="es-VE"/>
      </w:rPr>
      <w:t xml:space="preserve">isado. </w:t>
    </w:r>
    <w:r w:rsidR="00EE6A69">
      <w:rPr>
        <w:rFonts w:ascii="Calibri" w:hAnsi="Calibri" w:cs="Arial"/>
        <w:sz w:val="16"/>
        <w:szCs w:val="16"/>
        <w:lang w:val="es-VE"/>
      </w:rPr>
      <w:t>2023</w:t>
    </w:r>
    <w:r w:rsidR="00D50780">
      <w:rPr>
        <w:rFonts w:ascii="Calibri" w:hAnsi="Calibri" w:cs="Arial"/>
        <w:sz w:val="16"/>
        <w:szCs w:val="16"/>
        <w:lang w:val="es-VE"/>
      </w:rPr>
      <w:t>/</w:t>
    </w:r>
    <w:r w:rsidR="00825B06">
      <w:rPr>
        <w:rFonts w:ascii="Calibri" w:hAnsi="Calibri" w:cs="Arial"/>
        <w:sz w:val="16"/>
        <w:szCs w:val="16"/>
        <w:lang w:val="es-VE"/>
      </w:rPr>
      <w:t>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0E14" w14:textId="77777777" w:rsidR="00C831DA" w:rsidRDefault="00C831DA">
      <w:r>
        <w:separator/>
      </w:r>
    </w:p>
  </w:footnote>
  <w:footnote w:type="continuationSeparator" w:id="0">
    <w:p w14:paraId="6F8B6E26" w14:textId="77777777" w:rsidR="00C831DA" w:rsidRDefault="00C8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903BBF" w14:paraId="25B4ADF5" w14:textId="7777777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39045B62" w14:textId="77777777" w:rsidR="00903BBF" w:rsidRDefault="00704222" w:rsidP="004C0D3E">
          <w:pPr>
            <w:pStyle w:val="Header"/>
            <w:tabs>
              <w:tab w:val="clear" w:pos="4320"/>
              <w:tab w:val="clear" w:pos="8640"/>
            </w:tabs>
          </w:pPr>
          <w:r>
            <w:rPr>
              <w:lang w:val="en-US"/>
            </w:rPr>
            <w:t xml:space="preserve">  </w:t>
          </w:r>
          <w:r w:rsidR="00542791">
            <w:rPr>
              <w:noProof/>
            </w:rPr>
            <w:drawing>
              <wp:inline distT="0" distB="0" distL="0" distR="0" wp14:anchorId="22D087CC" wp14:editId="34F65F7F">
                <wp:extent cx="723900" cy="7620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77329883" w14:textId="77777777" w:rsidR="00903BBF" w:rsidRPr="00E8374C" w:rsidRDefault="00903BBF" w:rsidP="004C0D3E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32"/>
              <w:szCs w:val="32"/>
            </w:rPr>
          </w:pPr>
          <w:r w:rsidRPr="00E8374C">
            <w:rPr>
              <w:rFonts w:ascii="Calibri" w:hAnsi="Calibri"/>
              <w:b/>
              <w:sz w:val="32"/>
              <w:szCs w:val="32"/>
              <w:lang w:val="es-VE"/>
            </w:rPr>
            <w:t xml:space="preserve">MANEJO DE LA FERTILIDAD DE SUELOS Y CULTIVOS 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6B11D897" w14:textId="77777777" w:rsidR="00903BBF" w:rsidRPr="00E8374C" w:rsidRDefault="00903BBF" w:rsidP="004C0D3E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VE"/>
            </w:rPr>
          </w:pPr>
          <w:r w:rsidRPr="00D426AB">
            <w:rPr>
              <w:rFonts w:ascii="Rockwell" w:hAnsi="Rockwell"/>
              <w:b/>
              <w:u w:val="single"/>
            </w:rPr>
            <w:t>Sec</w:t>
          </w:r>
          <w:r>
            <w:rPr>
              <w:rFonts w:ascii="Rockwell" w:hAnsi="Rockwell"/>
              <w:b/>
              <w:u w:val="single"/>
              <w:lang w:val="es-VE"/>
            </w:rPr>
            <w:t>ción</w:t>
          </w:r>
        </w:p>
        <w:p w14:paraId="26AF1490" w14:textId="77777777" w:rsidR="00903BBF" w:rsidRPr="000C6DF7" w:rsidRDefault="00903BBF" w:rsidP="004C0D3E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C4</w:t>
          </w:r>
        </w:p>
      </w:tc>
    </w:tr>
    <w:tr w:rsidR="00903BBF" w:rsidRPr="00D61A16" w14:paraId="29B854E0" w14:textId="77777777">
      <w:trPr>
        <w:jc w:val="center"/>
      </w:trPr>
      <w:tc>
        <w:tcPr>
          <w:tcW w:w="1789" w:type="dxa"/>
          <w:vMerge/>
          <w:shd w:val="clear" w:color="auto" w:fill="auto"/>
        </w:tcPr>
        <w:p w14:paraId="1F825B16" w14:textId="77777777" w:rsidR="00903BBF" w:rsidRDefault="00903BBF" w:rsidP="004C0D3E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66ED0E9E" w14:textId="77777777" w:rsidR="00903BBF" w:rsidRPr="00E8374C" w:rsidRDefault="00542791" w:rsidP="004C0D3E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0"/>
              <w:szCs w:val="20"/>
            </w:rPr>
          </w:pPr>
          <w:r>
            <w:rPr>
              <w:rFonts w:ascii="Rockwell" w:hAnsi="Rockwell"/>
              <w:noProof/>
              <w:sz w:val="20"/>
              <w:szCs w:val="20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BA626D" wp14:editId="0B5EE0E5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0" t="0" r="0" b="0"/>
                    <wp:wrapNone/>
                    <wp:docPr id="2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524D96AC">
                  <v:line id="Straight Connector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65.4pt,-.65pt" to="265.4pt,12.7pt" w14:anchorId="5F75A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">
                    <v:shadow opacity="24903f" offset="0,.55556mm" origin=",.5"/>
                    <o:lock v:ext="edit" shapetype="f"/>
                  </v:line>
                </w:pict>
              </mc:Fallback>
            </mc:AlternateContent>
          </w:r>
          <w:r w:rsidR="00903BBF">
            <w:rPr>
              <w:rFonts w:ascii="Rockwell" w:hAnsi="Rockwell"/>
              <w:sz w:val="20"/>
              <w:szCs w:val="20"/>
              <w:lang w:val="es-VE"/>
            </w:rPr>
            <w:t xml:space="preserve">Versiones electrónicas disponibles en </w:t>
          </w:r>
          <w:hyperlink r:id="rId2" w:history="1">
            <w:r w:rsidR="00903BBF" w:rsidRPr="00E8374C">
              <w:rPr>
                <w:rStyle w:val="Hyperlink"/>
                <w:rFonts w:ascii="Rockwell" w:hAnsi="Rockwell"/>
                <w:sz w:val="20"/>
                <w:szCs w:val="20"/>
              </w:rPr>
              <w:t>www.tilth.org</w:t>
            </w:r>
          </w:hyperlink>
          <w:r w:rsidR="00903BBF">
            <w:rPr>
              <w:rFonts w:ascii="Rockwell" w:hAnsi="Rockwell"/>
              <w:sz w:val="20"/>
              <w:szCs w:val="20"/>
            </w:rPr>
            <w:t xml:space="preserve"> </w:t>
          </w:r>
          <w:r w:rsidR="00903BBF">
            <w:rPr>
              <w:rFonts w:ascii="Rockwell" w:hAnsi="Rockwell"/>
              <w:sz w:val="20"/>
              <w:szCs w:val="20"/>
              <w:lang w:val="es-VE"/>
            </w:rPr>
            <w:t xml:space="preserve"> </w:t>
          </w:r>
          <w:r w:rsidR="00903BBF" w:rsidRPr="00E8374C">
            <w:rPr>
              <w:rFonts w:ascii="Rockwell" w:hAnsi="Rockwell"/>
              <w:sz w:val="20"/>
              <w:szCs w:val="20"/>
            </w:rPr>
            <w:t>P</w:t>
          </w:r>
          <w:r w:rsidR="00903BBF">
            <w:rPr>
              <w:rFonts w:ascii="Rockwell" w:hAnsi="Rockwell"/>
              <w:sz w:val="20"/>
              <w:szCs w:val="20"/>
              <w:lang w:val="es-VE"/>
            </w:rPr>
            <w:t>ágina</w:t>
          </w:r>
          <w:r w:rsidR="00903BBF" w:rsidRPr="00E8374C">
            <w:rPr>
              <w:rFonts w:ascii="Rockwell" w:hAnsi="Rockwell"/>
              <w:sz w:val="20"/>
              <w:szCs w:val="20"/>
            </w:rPr>
            <w:t xml:space="preserve"> </w:t>
          </w:r>
          <w:r w:rsidR="00903BBF" w:rsidRPr="00E8374C">
            <w:rPr>
              <w:rFonts w:ascii="Rockwell" w:hAnsi="Rockwell"/>
              <w:sz w:val="20"/>
              <w:szCs w:val="20"/>
            </w:rPr>
            <w:fldChar w:fldCharType="begin"/>
          </w:r>
          <w:r w:rsidR="00903BBF" w:rsidRPr="00E8374C">
            <w:rPr>
              <w:rFonts w:ascii="Rockwell" w:hAnsi="Rockwell"/>
              <w:sz w:val="20"/>
              <w:szCs w:val="20"/>
            </w:rPr>
            <w:instrText xml:space="preserve"> PAGE </w:instrText>
          </w:r>
          <w:r w:rsidR="00903BBF" w:rsidRPr="00E8374C">
            <w:rPr>
              <w:rFonts w:ascii="Rockwell" w:hAnsi="Rockwell"/>
              <w:sz w:val="20"/>
              <w:szCs w:val="20"/>
            </w:rPr>
            <w:fldChar w:fldCharType="separate"/>
          </w:r>
          <w:r w:rsidR="005839AA">
            <w:rPr>
              <w:rFonts w:ascii="Rockwell" w:hAnsi="Rockwell"/>
              <w:noProof/>
              <w:sz w:val="20"/>
              <w:szCs w:val="20"/>
            </w:rPr>
            <w:t>3</w:t>
          </w:r>
          <w:r w:rsidR="00903BBF" w:rsidRPr="00E8374C">
            <w:rPr>
              <w:rFonts w:ascii="Rockwell" w:hAnsi="Rockwell"/>
              <w:sz w:val="20"/>
              <w:szCs w:val="20"/>
            </w:rPr>
            <w:fldChar w:fldCharType="end"/>
          </w:r>
          <w:r w:rsidR="00903BBF">
            <w:rPr>
              <w:rFonts w:ascii="Rockwell" w:hAnsi="Rockwell"/>
              <w:sz w:val="20"/>
              <w:szCs w:val="20"/>
            </w:rPr>
            <w:t xml:space="preserve"> </w:t>
          </w:r>
          <w:r w:rsidR="00903BBF">
            <w:rPr>
              <w:rFonts w:ascii="Rockwell" w:hAnsi="Rockwell"/>
              <w:sz w:val="20"/>
              <w:szCs w:val="20"/>
              <w:lang w:val="es-VE"/>
            </w:rPr>
            <w:t>de</w:t>
          </w:r>
          <w:r w:rsidR="00903BBF" w:rsidRPr="00E8374C">
            <w:rPr>
              <w:rFonts w:ascii="Rockwell" w:hAnsi="Rockwell"/>
              <w:sz w:val="20"/>
              <w:szCs w:val="20"/>
            </w:rPr>
            <w:t xml:space="preserve"> </w:t>
          </w:r>
          <w:r w:rsidR="00903BBF" w:rsidRPr="00E8374C">
            <w:rPr>
              <w:rFonts w:ascii="Rockwell" w:hAnsi="Rockwell"/>
              <w:sz w:val="20"/>
              <w:szCs w:val="20"/>
            </w:rPr>
            <w:fldChar w:fldCharType="begin"/>
          </w:r>
          <w:r w:rsidR="00903BBF" w:rsidRPr="00E8374C">
            <w:rPr>
              <w:rFonts w:ascii="Rockwell" w:hAnsi="Rockwell"/>
              <w:sz w:val="20"/>
              <w:szCs w:val="20"/>
            </w:rPr>
            <w:instrText xml:space="preserve"> NUMPAGES </w:instrText>
          </w:r>
          <w:r w:rsidR="00903BBF" w:rsidRPr="00E8374C">
            <w:rPr>
              <w:rFonts w:ascii="Rockwell" w:hAnsi="Rockwell"/>
              <w:sz w:val="20"/>
              <w:szCs w:val="20"/>
            </w:rPr>
            <w:fldChar w:fldCharType="separate"/>
          </w:r>
          <w:r w:rsidR="005839AA">
            <w:rPr>
              <w:rFonts w:ascii="Rockwell" w:hAnsi="Rockwell"/>
              <w:noProof/>
              <w:sz w:val="20"/>
              <w:szCs w:val="20"/>
            </w:rPr>
            <w:t>3</w:t>
          </w:r>
          <w:r w:rsidR="00903BBF" w:rsidRPr="00E8374C">
            <w:rPr>
              <w:rFonts w:ascii="Rockwell" w:hAnsi="Rockwell"/>
              <w:sz w:val="20"/>
              <w:szCs w:val="20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2F56A302" w14:textId="77777777" w:rsidR="00903BBF" w:rsidRDefault="00903BBF" w:rsidP="004C0D3E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1F9CE45A" w14:textId="77777777" w:rsidR="00903BBF" w:rsidRDefault="00903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A6B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D076C"/>
    <w:multiLevelType w:val="hybridMultilevel"/>
    <w:tmpl w:val="A3324F7E"/>
    <w:lvl w:ilvl="0" w:tplc="73C6F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C90358"/>
    <w:multiLevelType w:val="hybridMultilevel"/>
    <w:tmpl w:val="CFB04C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D953C2D"/>
    <w:multiLevelType w:val="hybridMultilevel"/>
    <w:tmpl w:val="74CC1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0598B"/>
    <w:multiLevelType w:val="hybridMultilevel"/>
    <w:tmpl w:val="E8E2A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0506C"/>
    <w:multiLevelType w:val="hybridMultilevel"/>
    <w:tmpl w:val="0F520694"/>
    <w:lvl w:ilvl="0" w:tplc="031A72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1C729C"/>
    <w:multiLevelType w:val="hybridMultilevel"/>
    <w:tmpl w:val="9B4C36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B70F4"/>
    <w:multiLevelType w:val="hybridMultilevel"/>
    <w:tmpl w:val="0D7A6E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72025"/>
    <w:multiLevelType w:val="hybridMultilevel"/>
    <w:tmpl w:val="A90EE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E7BA2"/>
    <w:multiLevelType w:val="hybridMultilevel"/>
    <w:tmpl w:val="6B621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E5D38"/>
    <w:multiLevelType w:val="multilevel"/>
    <w:tmpl w:val="9B4C361C"/>
    <w:styleLink w:val="CurrentList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80417"/>
    <w:multiLevelType w:val="hybridMultilevel"/>
    <w:tmpl w:val="00FE84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650B4"/>
    <w:multiLevelType w:val="hybridMultilevel"/>
    <w:tmpl w:val="B5B43B6A"/>
    <w:lvl w:ilvl="0" w:tplc="C8C6CB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22F954C7"/>
    <w:multiLevelType w:val="hybridMultilevel"/>
    <w:tmpl w:val="2938A4B0"/>
    <w:lvl w:ilvl="0" w:tplc="031A72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D0457"/>
    <w:multiLevelType w:val="hybridMultilevel"/>
    <w:tmpl w:val="2862C0E4"/>
    <w:lvl w:ilvl="0" w:tplc="63B6D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Myria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D372A"/>
    <w:multiLevelType w:val="hybridMultilevel"/>
    <w:tmpl w:val="240E9DC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CC98F0">
      <w:start w:val="2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Myria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Myriad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yria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yria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313CF0"/>
    <w:multiLevelType w:val="hybridMultilevel"/>
    <w:tmpl w:val="A65EED7E"/>
    <w:lvl w:ilvl="0" w:tplc="858EFCE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2867"/>
    <w:multiLevelType w:val="hybridMultilevel"/>
    <w:tmpl w:val="4CCCBF6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7493E"/>
    <w:multiLevelType w:val="hybridMultilevel"/>
    <w:tmpl w:val="4128F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1267D"/>
    <w:multiLevelType w:val="hybridMultilevel"/>
    <w:tmpl w:val="A03A797A"/>
    <w:lvl w:ilvl="0" w:tplc="73C6F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C1268F"/>
    <w:multiLevelType w:val="hybridMultilevel"/>
    <w:tmpl w:val="9320D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A5067"/>
    <w:multiLevelType w:val="hybridMultilevel"/>
    <w:tmpl w:val="E1BC6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76D79"/>
    <w:multiLevelType w:val="hybridMultilevel"/>
    <w:tmpl w:val="D150A13E"/>
    <w:lvl w:ilvl="0" w:tplc="164475F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60F33"/>
    <w:multiLevelType w:val="hybridMultilevel"/>
    <w:tmpl w:val="6624F79A"/>
    <w:lvl w:ilvl="0" w:tplc="5E22CFF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E6CAD"/>
    <w:multiLevelType w:val="hybridMultilevel"/>
    <w:tmpl w:val="EC96FE98"/>
    <w:lvl w:ilvl="0" w:tplc="08367024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Arial" w:hAnsi="Arial" w:cs="Myriad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C622B"/>
    <w:multiLevelType w:val="hybridMultilevel"/>
    <w:tmpl w:val="BDE22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2BAF"/>
    <w:multiLevelType w:val="multilevel"/>
    <w:tmpl w:val="CA604D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Myriad" w:hint="default"/>
        <w:b/>
        <w:i w:val="0"/>
        <w:sz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4256C0"/>
    <w:multiLevelType w:val="hybridMultilevel"/>
    <w:tmpl w:val="9B4C3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831C2"/>
    <w:multiLevelType w:val="hybridMultilevel"/>
    <w:tmpl w:val="6EF04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D13B7"/>
    <w:multiLevelType w:val="hybridMultilevel"/>
    <w:tmpl w:val="27EABD08"/>
    <w:lvl w:ilvl="0" w:tplc="3552F284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0B7EAF"/>
    <w:multiLevelType w:val="hybridMultilevel"/>
    <w:tmpl w:val="A2842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B74C17"/>
    <w:multiLevelType w:val="hybridMultilevel"/>
    <w:tmpl w:val="BD18FB1C"/>
    <w:lvl w:ilvl="0" w:tplc="031A72A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 w15:restartNumberingAfterBreak="0">
    <w:nsid w:val="641D0AC2"/>
    <w:multiLevelType w:val="multilevel"/>
    <w:tmpl w:val="0DD6455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Myriad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B91E80"/>
    <w:multiLevelType w:val="hybridMultilevel"/>
    <w:tmpl w:val="E88015B8"/>
    <w:lvl w:ilvl="0" w:tplc="AC90C0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Myriad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E35DAA"/>
    <w:multiLevelType w:val="hybridMultilevel"/>
    <w:tmpl w:val="83F017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5045FB"/>
    <w:multiLevelType w:val="hybridMultilevel"/>
    <w:tmpl w:val="0742F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D5065F"/>
    <w:multiLevelType w:val="hybridMultilevel"/>
    <w:tmpl w:val="11540CB0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Myriad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132257"/>
    <w:multiLevelType w:val="hybridMultilevel"/>
    <w:tmpl w:val="2924BB06"/>
    <w:lvl w:ilvl="0" w:tplc="031A72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BAB5CEF"/>
    <w:multiLevelType w:val="hybridMultilevel"/>
    <w:tmpl w:val="9ACE5DD8"/>
    <w:lvl w:ilvl="0" w:tplc="031A72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6C3C4B"/>
    <w:multiLevelType w:val="hybridMultilevel"/>
    <w:tmpl w:val="3CCCC4F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54C8D"/>
    <w:multiLevelType w:val="hybridMultilevel"/>
    <w:tmpl w:val="CFBE414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C74AD"/>
    <w:multiLevelType w:val="hybridMultilevel"/>
    <w:tmpl w:val="D0AAB9B8"/>
    <w:lvl w:ilvl="0" w:tplc="031A72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1D40EC"/>
    <w:multiLevelType w:val="hybridMultilevel"/>
    <w:tmpl w:val="2862C0E4"/>
    <w:lvl w:ilvl="0" w:tplc="63B6D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Myria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34166D"/>
    <w:multiLevelType w:val="hybridMultilevel"/>
    <w:tmpl w:val="6D04AB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8E54E2"/>
    <w:multiLevelType w:val="hybridMultilevel"/>
    <w:tmpl w:val="0DD6455C"/>
    <w:lvl w:ilvl="0" w:tplc="AC90C0F6">
      <w:start w:val="1"/>
      <w:numFmt w:val="upperLetter"/>
      <w:lvlText w:val="%1."/>
      <w:lvlJc w:val="left"/>
      <w:pPr>
        <w:ind w:left="360" w:hanging="360"/>
      </w:pPr>
      <w:rPr>
        <w:rFonts w:ascii="Arial" w:hAnsi="Arial" w:cs="Myria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227F25"/>
    <w:multiLevelType w:val="hybridMultilevel"/>
    <w:tmpl w:val="490E2E6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76699"/>
    <w:multiLevelType w:val="hybridMultilevel"/>
    <w:tmpl w:val="F1167484"/>
    <w:lvl w:ilvl="0" w:tplc="676025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512B91"/>
    <w:multiLevelType w:val="hybridMultilevel"/>
    <w:tmpl w:val="233634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931822"/>
    <w:multiLevelType w:val="hybridMultilevel"/>
    <w:tmpl w:val="4CF0F5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D707B1"/>
    <w:multiLevelType w:val="hybridMultilevel"/>
    <w:tmpl w:val="D910C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11941">
    <w:abstractNumId w:val="5"/>
  </w:num>
  <w:num w:numId="2" w16cid:durableId="2011760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716006">
    <w:abstractNumId w:val="37"/>
  </w:num>
  <w:num w:numId="4" w16cid:durableId="1368217422">
    <w:abstractNumId w:val="28"/>
  </w:num>
  <w:num w:numId="5" w16cid:durableId="1650161238">
    <w:abstractNumId w:val="19"/>
  </w:num>
  <w:num w:numId="6" w16cid:durableId="2070689784">
    <w:abstractNumId w:val="33"/>
  </w:num>
  <w:num w:numId="7" w16cid:durableId="683483088">
    <w:abstractNumId w:val="32"/>
  </w:num>
  <w:num w:numId="8" w16cid:durableId="1116292780">
    <w:abstractNumId w:val="43"/>
  </w:num>
  <w:num w:numId="9" w16cid:durableId="852307151">
    <w:abstractNumId w:val="23"/>
  </w:num>
  <w:num w:numId="10" w16cid:durableId="940064740">
    <w:abstractNumId w:val="15"/>
  </w:num>
  <w:num w:numId="11" w16cid:durableId="1290091873">
    <w:abstractNumId w:val="3"/>
  </w:num>
  <w:num w:numId="12" w16cid:durableId="696154927">
    <w:abstractNumId w:val="53"/>
  </w:num>
  <w:num w:numId="13" w16cid:durableId="307514967">
    <w:abstractNumId w:val="36"/>
  </w:num>
  <w:num w:numId="14" w16cid:durableId="192883741">
    <w:abstractNumId w:val="4"/>
  </w:num>
  <w:num w:numId="15" w16cid:durableId="2144809413">
    <w:abstractNumId w:val="52"/>
  </w:num>
  <w:num w:numId="16" w16cid:durableId="721059472">
    <w:abstractNumId w:val="26"/>
  </w:num>
  <w:num w:numId="17" w16cid:durableId="70391028">
    <w:abstractNumId w:val="40"/>
  </w:num>
  <w:num w:numId="18" w16cid:durableId="1599483338">
    <w:abstractNumId w:val="35"/>
  </w:num>
  <w:num w:numId="19" w16cid:durableId="829252109">
    <w:abstractNumId w:val="49"/>
  </w:num>
  <w:num w:numId="20" w16cid:durableId="1120606749">
    <w:abstractNumId w:val="18"/>
  </w:num>
  <w:num w:numId="21" w16cid:durableId="545944988">
    <w:abstractNumId w:val="41"/>
  </w:num>
  <w:num w:numId="22" w16cid:durableId="492988546">
    <w:abstractNumId w:val="2"/>
  </w:num>
  <w:num w:numId="23" w16cid:durableId="256138407">
    <w:abstractNumId w:val="17"/>
  </w:num>
  <w:num w:numId="24" w16cid:durableId="557595259">
    <w:abstractNumId w:val="47"/>
  </w:num>
  <w:num w:numId="25" w16cid:durableId="296380678">
    <w:abstractNumId w:val="55"/>
  </w:num>
  <w:num w:numId="26" w16cid:durableId="1482575557">
    <w:abstractNumId w:val="14"/>
  </w:num>
  <w:num w:numId="27" w16cid:durableId="856428169">
    <w:abstractNumId w:val="25"/>
  </w:num>
  <w:num w:numId="28" w16cid:durableId="1644967621">
    <w:abstractNumId w:val="46"/>
  </w:num>
  <w:num w:numId="29" w16cid:durableId="1030372630">
    <w:abstractNumId w:val="21"/>
  </w:num>
  <w:num w:numId="30" w16cid:durableId="265625930">
    <w:abstractNumId w:val="34"/>
  </w:num>
  <w:num w:numId="31" w16cid:durableId="748816205">
    <w:abstractNumId w:val="38"/>
  </w:num>
  <w:num w:numId="32" w16cid:durableId="1449811690">
    <w:abstractNumId w:val="50"/>
  </w:num>
  <w:num w:numId="33" w16cid:durableId="1066294146">
    <w:abstractNumId w:val="51"/>
  </w:num>
  <w:num w:numId="34" w16cid:durableId="316499611">
    <w:abstractNumId w:val="44"/>
  </w:num>
  <w:num w:numId="35" w16cid:durableId="2138572203">
    <w:abstractNumId w:val="8"/>
  </w:num>
  <w:num w:numId="36" w16cid:durableId="241725367">
    <w:abstractNumId w:val="48"/>
  </w:num>
  <w:num w:numId="37" w16cid:durableId="1312296621">
    <w:abstractNumId w:val="16"/>
  </w:num>
  <w:num w:numId="38" w16cid:durableId="1409233956">
    <w:abstractNumId w:val="45"/>
  </w:num>
  <w:num w:numId="39" w16cid:durableId="1174958834">
    <w:abstractNumId w:val="0"/>
  </w:num>
  <w:num w:numId="40" w16cid:durableId="388114158">
    <w:abstractNumId w:val="30"/>
  </w:num>
  <w:num w:numId="41" w16cid:durableId="112866675">
    <w:abstractNumId w:val="39"/>
  </w:num>
  <w:num w:numId="42" w16cid:durableId="359204711">
    <w:abstractNumId w:val="12"/>
  </w:num>
  <w:num w:numId="43" w16cid:durableId="696976436">
    <w:abstractNumId w:val="42"/>
  </w:num>
  <w:num w:numId="44" w16cid:durableId="1686398829">
    <w:abstractNumId w:val="10"/>
  </w:num>
  <w:num w:numId="45" w16cid:durableId="1184056033">
    <w:abstractNumId w:val="7"/>
  </w:num>
  <w:num w:numId="46" w16cid:durableId="1415971491">
    <w:abstractNumId w:val="31"/>
  </w:num>
  <w:num w:numId="47" w16cid:durableId="1128429337">
    <w:abstractNumId w:val="11"/>
  </w:num>
  <w:num w:numId="48" w16cid:durableId="1702628350">
    <w:abstractNumId w:val="29"/>
  </w:num>
  <w:num w:numId="49" w16cid:durableId="930238880">
    <w:abstractNumId w:val="20"/>
  </w:num>
  <w:num w:numId="50" w16cid:durableId="2063478512">
    <w:abstractNumId w:val="56"/>
  </w:num>
  <w:num w:numId="51" w16cid:durableId="1113869053">
    <w:abstractNumId w:val="6"/>
  </w:num>
  <w:num w:numId="52" w16cid:durableId="476000598">
    <w:abstractNumId w:val="9"/>
  </w:num>
  <w:num w:numId="53" w16cid:durableId="1936858972">
    <w:abstractNumId w:val="13"/>
  </w:num>
  <w:num w:numId="54" w16cid:durableId="656684949">
    <w:abstractNumId w:val="54"/>
  </w:num>
  <w:num w:numId="55" w16cid:durableId="1474637161">
    <w:abstractNumId w:val="24"/>
  </w:num>
  <w:num w:numId="56" w16cid:durableId="1792430003">
    <w:abstractNumId w:val="22"/>
  </w:num>
  <w:num w:numId="57" w16cid:durableId="11266609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10032"/>
    <w:rsid w:val="000724D9"/>
    <w:rsid w:val="000A703F"/>
    <w:rsid w:val="000D6776"/>
    <w:rsid w:val="000E3439"/>
    <w:rsid w:val="00141C2C"/>
    <w:rsid w:val="00150168"/>
    <w:rsid w:val="001552B9"/>
    <w:rsid w:val="00165676"/>
    <w:rsid w:val="001831D3"/>
    <w:rsid w:val="001A253F"/>
    <w:rsid w:val="001B5870"/>
    <w:rsid w:val="002075EF"/>
    <w:rsid w:val="00265B66"/>
    <w:rsid w:val="002A198C"/>
    <w:rsid w:val="00321909"/>
    <w:rsid w:val="00337EA5"/>
    <w:rsid w:val="00351AE2"/>
    <w:rsid w:val="00367BCB"/>
    <w:rsid w:val="003E27D6"/>
    <w:rsid w:val="003E5D3C"/>
    <w:rsid w:val="003E708E"/>
    <w:rsid w:val="00407BE5"/>
    <w:rsid w:val="004129C2"/>
    <w:rsid w:val="004304B9"/>
    <w:rsid w:val="00436615"/>
    <w:rsid w:val="004508B1"/>
    <w:rsid w:val="004544B6"/>
    <w:rsid w:val="00464FDC"/>
    <w:rsid w:val="0047708F"/>
    <w:rsid w:val="004821CE"/>
    <w:rsid w:val="004A429D"/>
    <w:rsid w:val="004B7558"/>
    <w:rsid w:val="004C0D3E"/>
    <w:rsid w:val="004D25E4"/>
    <w:rsid w:val="004E35A7"/>
    <w:rsid w:val="004E6922"/>
    <w:rsid w:val="004E7537"/>
    <w:rsid w:val="004F098F"/>
    <w:rsid w:val="00501CAB"/>
    <w:rsid w:val="0050609B"/>
    <w:rsid w:val="00506974"/>
    <w:rsid w:val="005244B9"/>
    <w:rsid w:val="00542791"/>
    <w:rsid w:val="00577C6D"/>
    <w:rsid w:val="005806A4"/>
    <w:rsid w:val="005839AA"/>
    <w:rsid w:val="005B426A"/>
    <w:rsid w:val="005C69E9"/>
    <w:rsid w:val="005D74C0"/>
    <w:rsid w:val="005F0190"/>
    <w:rsid w:val="0063130E"/>
    <w:rsid w:val="00667D23"/>
    <w:rsid w:val="00670890"/>
    <w:rsid w:val="0067184E"/>
    <w:rsid w:val="00676E2E"/>
    <w:rsid w:val="00694B56"/>
    <w:rsid w:val="006A1778"/>
    <w:rsid w:val="006A7B81"/>
    <w:rsid w:val="006E66A0"/>
    <w:rsid w:val="00704222"/>
    <w:rsid w:val="007059D6"/>
    <w:rsid w:val="007323DD"/>
    <w:rsid w:val="00752DB5"/>
    <w:rsid w:val="0078008A"/>
    <w:rsid w:val="00797B54"/>
    <w:rsid w:val="007A668B"/>
    <w:rsid w:val="007A7C1F"/>
    <w:rsid w:val="007B354B"/>
    <w:rsid w:val="007C329D"/>
    <w:rsid w:val="007F5687"/>
    <w:rsid w:val="00821EA6"/>
    <w:rsid w:val="00825B06"/>
    <w:rsid w:val="00837081"/>
    <w:rsid w:val="008719E2"/>
    <w:rsid w:val="008748D0"/>
    <w:rsid w:val="008B15F4"/>
    <w:rsid w:val="008C1F90"/>
    <w:rsid w:val="008D41E9"/>
    <w:rsid w:val="008D5F3E"/>
    <w:rsid w:val="008E5128"/>
    <w:rsid w:val="00903BBF"/>
    <w:rsid w:val="009524CB"/>
    <w:rsid w:val="00957E46"/>
    <w:rsid w:val="00993B5D"/>
    <w:rsid w:val="009A5AB8"/>
    <w:rsid w:val="009A6B71"/>
    <w:rsid w:val="009B0713"/>
    <w:rsid w:val="009F0444"/>
    <w:rsid w:val="009F62D2"/>
    <w:rsid w:val="00A037D7"/>
    <w:rsid w:val="00A064F0"/>
    <w:rsid w:val="00A11B17"/>
    <w:rsid w:val="00A32DA3"/>
    <w:rsid w:val="00A4279D"/>
    <w:rsid w:val="00A77E34"/>
    <w:rsid w:val="00A83297"/>
    <w:rsid w:val="00AA373E"/>
    <w:rsid w:val="00AA64FF"/>
    <w:rsid w:val="00AA725A"/>
    <w:rsid w:val="00AA7BFE"/>
    <w:rsid w:val="00AB0443"/>
    <w:rsid w:val="00AB0A0E"/>
    <w:rsid w:val="00AD7FBA"/>
    <w:rsid w:val="00AE1598"/>
    <w:rsid w:val="00AE3F59"/>
    <w:rsid w:val="00AF7AE9"/>
    <w:rsid w:val="00B26996"/>
    <w:rsid w:val="00B31CC1"/>
    <w:rsid w:val="00B42FB2"/>
    <w:rsid w:val="00B52857"/>
    <w:rsid w:val="00B55621"/>
    <w:rsid w:val="00B90A71"/>
    <w:rsid w:val="00B9277E"/>
    <w:rsid w:val="00BB340F"/>
    <w:rsid w:val="00BC12C9"/>
    <w:rsid w:val="00BC3D7C"/>
    <w:rsid w:val="00BE462C"/>
    <w:rsid w:val="00C024D0"/>
    <w:rsid w:val="00C04EAA"/>
    <w:rsid w:val="00C658D5"/>
    <w:rsid w:val="00C70D0C"/>
    <w:rsid w:val="00C831DA"/>
    <w:rsid w:val="00CC05CE"/>
    <w:rsid w:val="00CC201E"/>
    <w:rsid w:val="00D163BD"/>
    <w:rsid w:val="00D217DF"/>
    <w:rsid w:val="00D305C9"/>
    <w:rsid w:val="00D32D70"/>
    <w:rsid w:val="00D33219"/>
    <w:rsid w:val="00D50780"/>
    <w:rsid w:val="00D61A16"/>
    <w:rsid w:val="00D704CF"/>
    <w:rsid w:val="00D753F3"/>
    <w:rsid w:val="00D9361E"/>
    <w:rsid w:val="00D95BC7"/>
    <w:rsid w:val="00DB3BE1"/>
    <w:rsid w:val="00DB693D"/>
    <w:rsid w:val="00E17A3A"/>
    <w:rsid w:val="00E472B8"/>
    <w:rsid w:val="00E66F84"/>
    <w:rsid w:val="00EC02C2"/>
    <w:rsid w:val="00EC0C83"/>
    <w:rsid w:val="00EC306E"/>
    <w:rsid w:val="00EC53F4"/>
    <w:rsid w:val="00ED573B"/>
    <w:rsid w:val="00EE0E8A"/>
    <w:rsid w:val="00EE6A69"/>
    <w:rsid w:val="00F23D7E"/>
    <w:rsid w:val="00F43D9C"/>
    <w:rsid w:val="00F529C6"/>
    <w:rsid w:val="00FA52E3"/>
    <w:rsid w:val="00FB1160"/>
    <w:rsid w:val="00FB6730"/>
    <w:rsid w:val="00FC4428"/>
    <w:rsid w:val="19BAE243"/>
    <w:rsid w:val="19D513EE"/>
    <w:rsid w:val="3807AE47"/>
    <w:rsid w:val="477F4F52"/>
    <w:rsid w:val="48924400"/>
    <w:rsid w:val="4DC9A3AB"/>
    <w:rsid w:val="4FF70EDF"/>
    <w:rsid w:val="5052405D"/>
    <w:rsid w:val="52CA4D2B"/>
    <w:rsid w:val="588E7C06"/>
    <w:rsid w:val="62CC7005"/>
    <w:rsid w:val="740AD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FDD98"/>
  <w14:defaultImageDpi w14:val="300"/>
  <w15:chartTrackingRefBased/>
  <w15:docId w15:val="{B088D34A-6AB3-254B-B16B-5BF51D64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62C4C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62C4C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62C4C"/>
    <w:pPr>
      <w:spacing w:before="240" w:after="60" w:line="240" w:lineRule="exact"/>
      <w:ind w:right="-720"/>
      <w:outlineLvl w:val="6"/>
    </w:pPr>
    <w:rPr>
      <w:rFonts w:ascii="Myriad Roman" w:hAnsi="Myriad Roman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62C4C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62C4C"/>
    <w:pPr>
      <w:spacing w:before="240" w:after="60" w:line="240" w:lineRule="exact"/>
      <w:ind w:right="-720"/>
      <w:outlineLvl w:val="8"/>
    </w:pPr>
    <w:rPr>
      <w:rFonts w:ascii="Arial" w:hAnsi="Arial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2852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6D2852"/>
    <w:rPr>
      <w:rFonts w:ascii="Tahoma" w:hAnsi="Tahoma"/>
      <w:sz w:val="16"/>
      <w:szCs w:val="16"/>
      <w:lang w:val="x-none" w:eastAsia="x-none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525EC8"/>
    <w:rPr>
      <w:rFonts w:ascii="Arial" w:hAnsi="Arial" w:cs="Arial"/>
      <w:b/>
      <w:bCs/>
      <w:sz w:val="32"/>
      <w:szCs w:val="24"/>
    </w:rPr>
  </w:style>
  <w:style w:type="character" w:customStyle="1" w:styleId="CommentTextChar">
    <w:name w:val="Comment Text Char"/>
    <w:link w:val="CommentText"/>
    <w:semiHidden/>
    <w:rsid w:val="00525EC8"/>
    <w:rPr>
      <w:rFonts w:ascii="Garamond" w:hAnsi="Garamond"/>
    </w:rPr>
  </w:style>
  <w:style w:type="character" w:customStyle="1" w:styleId="HeaderChar">
    <w:name w:val="Header Char"/>
    <w:link w:val="Header"/>
    <w:rsid w:val="007B58FB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7B58FB"/>
  </w:style>
  <w:style w:type="character" w:customStyle="1" w:styleId="Heading5Char">
    <w:name w:val="Heading 5 Char"/>
    <w:link w:val="Heading5"/>
    <w:rsid w:val="00562C4C"/>
    <w:rPr>
      <w:rFonts w:ascii="Myriad Roman" w:hAnsi="Myriad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62C4C"/>
    <w:rPr>
      <w:rFonts w:ascii="Myriad Roman" w:hAnsi="Myriad Roman"/>
      <w:b/>
      <w:bCs/>
      <w:sz w:val="22"/>
      <w:szCs w:val="22"/>
    </w:rPr>
  </w:style>
  <w:style w:type="character" w:customStyle="1" w:styleId="Heading7Char">
    <w:name w:val="Heading 7 Char"/>
    <w:link w:val="Heading7"/>
    <w:rsid w:val="00562C4C"/>
    <w:rPr>
      <w:rFonts w:ascii="Myriad Roman" w:hAnsi="Myriad Roman"/>
      <w:sz w:val="19"/>
      <w:szCs w:val="24"/>
    </w:rPr>
  </w:style>
  <w:style w:type="character" w:customStyle="1" w:styleId="Heading8Char">
    <w:name w:val="Heading 8 Char"/>
    <w:link w:val="Heading8"/>
    <w:rsid w:val="00562C4C"/>
    <w:rPr>
      <w:rFonts w:ascii="Myriad Roman" w:hAnsi="Myriad Roman"/>
      <w:i/>
      <w:iCs/>
      <w:sz w:val="19"/>
      <w:szCs w:val="24"/>
    </w:rPr>
  </w:style>
  <w:style w:type="character" w:customStyle="1" w:styleId="Heading9Char">
    <w:name w:val="Heading 9 Char"/>
    <w:link w:val="Heading9"/>
    <w:rsid w:val="00562C4C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562C4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562C4C"/>
    <w:rPr>
      <w:rFonts w:ascii="Garamond" w:hAnsi="Garamond"/>
      <w:sz w:val="22"/>
      <w:szCs w:val="24"/>
    </w:rPr>
  </w:style>
  <w:style w:type="paragraph" w:styleId="DocumentMap">
    <w:name w:val="Document Map"/>
    <w:basedOn w:val="Normal"/>
    <w:link w:val="DocumentMapChar"/>
    <w:rsid w:val="00562C4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rsid w:val="00562C4C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uiPriority w:val="99"/>
    <w:rsid w:val="00562C4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33144"/>
    <w:rPr>
      <w:rFonts w:ascii="Garamond" w:hAnsi="Garamond"/>
      <w:sz w:val="22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EB4DE7"/>
    <w:pPr>
      <w:ind w:left="720"/>
      <w:contextualSpacing/>
    </w:pPr>
    <w:rPr>
      <w:rFonts w:ascii="Cambria" w:eastAsia="MS Mincho" w:hAnsi="Cambria"/>
      <w:sz w:val="24"/>
    </w:rPr>
  </w:style>
  <w:style w:type="paragraph" w:customStyle="1" w:styleId="ColorfulShading-Accent11">
    <w:name w:val="Colorful Shading - Accent 11"/>
    <w:hidden/>
    <w:uiPriority w:val="71"/>
    <w:rsid w:val="003E5D3C"/>
    <w:rPr>
      <w:rFonts w:ascii="Garamond" w:hAnsi="Garamond"/>
      <w:sz w:val="22"/>
      <w:szCs w:val="24"/>
    </w:rPr>
  </w:style>
  <w:style w:type="paragraph" w:styleId="Revision">
    <w:name w:val="Revision"/>
    <w:hidden/>
    <w:uiPriority w:val="99"/>
    <w:semiHidden/>
    <w:rsid w:val="008719E2"/>
    <w:rPr>
      <w:rFonts w:ascii="Garamond" w:hAnsi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9B0713"/>
    <w:pPr>
      <w:ind w:left="720"/>
      <w:contextualSpacing/>
    </w:pPr>
  </w:style>
  <w:style w:type="numbering" w:customStyle="1" w:styleId="CurrentList1">
    <w:name w:val="Current List1"/>
    <w:uiPriority w:val="99"/>
    <w:rsid w:val="007B354B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42E87C-F272-AF4C-A4F9-8AC84DA8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SP-C4SoilCropFertilityManagement</vt:lpstr>
    </vt:vector>
  </TitlesOfParts>
  <Manager/>
  <Company>Oregon Tilth</Company>
  <LinksUpToDate>false</LinksUpToDate>
  <CharactersWithSpaces>7431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SP-C4SoilCropFertilityManagement</dc:title>
  <dc:subject/>
  <dc:creator>Oregon Tilth</dc:creator>
  <cp:keywords/>
  <dc:description/>
  <cp:lastModifiedBy>Joel Borjesson</cp:lastModifiedBy>
  <cp:revision>2</cp:revision>
  <cp:lastPrinted>2013-10-24T21:25:00Z</cp:lastPrinted>
  <dcterms:created xsi:type="dcterms:W3CDTF">2023-10-31T22:35:00Z</dcterms:created>
  <dcterms:modified xsi:type="dcterms:W3CDTF">2023-10-31T22:35:00Z</dcterms:modified>
  <cp:category/>
</cp:coreProperties>
</file>